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C7B00" w:rsidR="00833A17" w:rsidP="003B472C" w:rsidRDefault="00A1767F" w14:paraId="45333755" w14:textId="282BD1C9">
      <w:pPr>
        <w:spacing w:line="256" w:lineRule="auto"/>
        <w:ind w:right="5"/>
        <w:jc w:val="center"/>
        <w:rPr>
          <w:rFonts w:ascii="HCLTech Roobert" w:hAnsi="HCLTech Roobert"/>
          <w:b/>
          <w:sz w:val="28"/>
        </w:rPr>
      </w:pPr>
      <w:r>
        <w:rPr>
          <w:rFonts w:ascii="HCLTech Roobert" w:hAnsi="HCLTech Roobert"/>
          <w:b/>
          <w:sz w:val="28"/>
        </w:rPr>
        <w:t xml:space="preserve">Expression of Interest </w:t>
      </w:r>
    </w:p>
    <w:p w:rsidRPr="004630A4" w:rsidR="00833A17" w:rsidP="004630A4" w:rsidRDefault="00B331F8" w14:paraId="58DE9E01" w14:textId="3BF6FD6F">
      <w:pPr>
        <w:spacing w:after="0" w:line="256" w:lineRule="auto"/>
        <w:ind w:right="5"/>
        <w:jc w:val="center"/>
        <w:rPr>
          <w:rFonts w:ascii="HCLTech Roobert" w:hAnsi="HCLTech Roobert" w:cstheme="minorHAnsi"/>
          <w:b/>
          <w:iCs/>
          <w:szCs w:val="22"/>
        </w:rPr>
      </w:pPr>
      <w:proofErr w:type="spellStart"/>
      <w:r w:rsidRPr="004630A4">
        <w:rPr>
          <w:rFonts w:ascii="HCLTech Roobert" w:hAnsi="HCLTech Roobert" w:cstheme="minorHAnsi"/>
          <w:b/>
          <w:iCs/>
          <w:szCs w:val="22"/>
        </w:rPr>
        <w:t>HCLFoundation</w:t>
      </w:r>
      <w:proofErr w:type="spellEnd"/>
      <w:r w:rsidRPr="004630A4" w:rsidR="00833A17">
        <w:rPr>
          <w:rFonts w:ascii="HCLTech Roobert" w:hAnsi="HCLTech Roobert" w:cstheme="minorHAnsi"/>
          <w:b/>
          <w:iCs/>
          <w:szCs w:val="22"/>
        </w:rPr>
        <w:t xml:space="preserve">, </w:t>
      </w:r>
      <w:r w:rsidRPr="004630A4" w:rsidR="00B465D1">
        <w:rPr>
          <w:rFonts w:ascii="HCLTech Roobert" w:hAnsi="HCLTech Roobert" w:cstheme="minorHAnsi"/>
          <w:b/>
          <w:iCs/>
          <w:szCs w:val="22"/>
        </w:rPr>
        <w:t xml:space="preserve">under its </w:t>
      </w:r>
      <w:r w:rsidR="00DA4B05">
        <w:rPr>
          <w:rFonts w:ascii="HCLTech Roobert" w:hAnsi="HCLTech Roobert" w:cstheme="minorHAnsi"/>
          <w:b/>
          <w:iCs/>
          <w:szCs w:val="22"/>
        </w:rPr>
        <w:t xml:space="preserve">Environment </w:t>
      </w:r>
      <w:r w:rsidRPr="004630A4" w:rsidR="00B465D1">
        <w:rPr>
          <w:rFonts w:ascii="HCLTech Roobert" w:hAnsi="HCLTech Roobert" w:cstheme="minorHAnsi"/>
          <w:b/>
          <w:iCs/>
          <w:szCs w:val="22"/>
        </w:rPr>
        <w:t xml:space="preserve">flagship </w:t>
      </w:r>
      <w:proofErr w:type="spellStart"/>
      <w:r w:rsidR="00DA4B05">
        <w:rPr>
          <w:rFonts w:ascii="HCLTech Roobert" w:hAnsi="HCLTech Roobert" w:cstheme="minorHAnsi"/>
          <w:b/>
          <w:iCs/>
          <w:szCs w:val="22"/>
        </w:rPr>
        <w:t>programme</w:t>
      </w:r>
      <w:proofErr w:type="spellEnd"/>
      <w:r w:rsidR="00DA4B05">
        <w:rPr>
          <w:rFonts w:ascii="HCLTech Roobert" w:hAnsi="HCLTech Roobert" w:cstheme="minorHAnsi"/>
          <w:b/>
          <w:iCs/>
          <w:szCs w:val="22"/>
        </w:rPr>
        <w:t xml:space="preserve"> </w:t>
      </w:r>
      <w:proofErr w:type="gramStart"/>
      <w:r w:rsidR="00DA4B05">
        <w:rPr>
          <w:rFonts w:ascii="HCLTech Roobert" w:hAnsi="HCLTech Roobert" w:cstheme="minorHAnsi"/>
          <w:b/>
          <w:iCs/>
          <w:szCs w:val="22"/>
        </w:rPr>
        <w:t>Harit</w:t>
      </w:r>
      <w:r w:rsidRPr="004630A4" w:rsidR="00B465D1">
        <w:rPr>
          <w:rFonts w:ascii="HCLTech Roobert" w:hAnsi="HCLTech Roobert" w:cstheme="minorHAnsi"/>
          <w:b/>
          <w:iCs/>
          <w:szCs w:val="22"/>
        </w:rPr>
        <w:t xml:space="preserve"> ,</w:t>
      </w:r>
      <w:proofErr w:type="gramEnd"/>
      <w:r w:rsidRPr="004630A4" w:rsidR="00B465D1">
        <w:rPr>
          <w:rFonts w:ascii="HCLTech Roobert" w:hAnsi="HCLTech Roobert" w:cstheme="minorHAnsi"/>
          <w:b/>
          <w:iCs/>
          <w:szCs w:val="22"/>
        </w:rPr>
        <w:t xml:space="preserve"> </w:t>
      </w:r>
      <w:r w:rsidRPr="004630A4" w:rsidR="00833A17">
        <w:rPr>
          <w:rFonts w:ascii="HCLTech Roobert" w:hAnsi="HCLTech Roobert" w:cstheme="minorHAnsi"/>
          <w:b/>
          <w:iCs/>
          <w:szCs w:val="22"/>
        </w:rPr>
        <w:t xml:space="preserve">invites </w:t>
      </w:r>
      <w:r w:rsidR="00B75B5E">
        <w:rPr>
          <w:rFonts w:ascii="HCLTech Roobert" w:hAnsi="HCLTech Roobert" w:cstheme="minorHAnsi"/>
          <w:b/>
          <w:iCs/>
          <w:szCs w:val="22"/>
        </w:rPr>
        <w:t>EOI</w:t>
      </w:r>
      <w:r w:rsidRPr="004630A4" w:rsidR="00833A17">
        <w:rPr>
          <w:rFonts w:ascii="HCLTech Roobert" w:hAnsi="HCLTech Roobert" w:cstheme="minorHAnsi"/>
          <w:b/>
          <w:iCs/>
          <w:szCs w:val="22"/>
        </w:rPr>
        <w:t xml:space="preserve"> from NGOs</w:t>
      </w:r>
      <w:r w:rsidRPr="004630A4" w:rsidR="00B465D1">
        <w:rPr>
          <w:rFonts w:ascii="HCLTech Roobert" w:hAnsi="HCLTech Roobert" w:cstheme="minorHAnsi"/>
          <w:b/>
          <w:iCs/>
          <w:szCs w:val="22"/>
        </w:rPr>
        <w:t xml:space="preserve"> </w:t>
      </w:r>
      <w:r w:rsidRPr="004630A4" w:rsidR="00833A17">
        <w:rPr>
          <w:rFonts w:ascii="HCLTech Roobert" w:hAnsi="HCLTech Roobert" w:cstheme="minorHAnsi"/>
          <w:b/>
          <w:iCs/>
          <w:szCs w:val="22"/>
        </w:rPr>
        <w:t>/</w:t>
      </w:r>
      <w:r w:rsidRPr="004630A4" w:rsidR="00B465D1">
        <w:rPr>
          <w:rFonts w:ascii="HCLTech Roobert" w:hAnsi="HCLTech Roobert" w:cstheme="minorHAnsi"/>
          <w:b/>
          <w:iCs/>
          <w:szCs w:val="22"/>
        </w:rPr>
        <w:t xml:space="preserve"> </w:t>
      </w:r>
      <w:r w:rsidRPr="004630A4" w:rsidR="00833A17">
        <w:rPr>
          <w:rFonts w:ascii="HCLTech Roobert" w:hAnsi="HCLTech Roobert" w:cstheme="minorHAnsi"/>
          <w:b/>
          <w:iCs/>
          <w:szCs w:val="22"/>
        </w:rPr>
        <w:t xml:space="preserve">CSR organizations working </w:t>
      </w:r>
      <w:r w:rsidRPr="0025628C" w:rsidR="0025628C">
        <w:rPr>
          <w:rFonts w:ascii="HCLTech Roobert" w:hAnsi="HCLTech Roobert" w:cstheme="minorHAnsi"/>
          <w:b/>
          <w:iCs/>
          <w:szCs w:val="22"/>
        </w:rPr>
        <w:t xml:space="preserve">towards Biomonitoring of two restored and rejuvenated water structures of Harit sites in Gautam </w:t>
      </w:r>
      <w:proofErr w:type="spellStart"/>
      <w:r w:rsidRPr="0025628C" w:rsidR="0025628C">
        <w:rPr>
          <w:rFonts w:ascii="HCLTech Roobert" w:hAnsi="HCLTech Roobert" w:cstheme="minorHAnsi"/>
          <w:b/>
          <w:iCs/>
          <w:szCs w:val="22"/>
        </w:rPr>
        <w:t>Buddh</w:t>
      </w:r>
      <w:proofErr w:type="spellEnd"/>
      <w:r w:rsidRPr="0025628C" w:rsidR="0025628C">
        <w:rPr>
          <w:rFonts w:ascii="HCLTech Roobert" w:hAnsi="HCLTech Roobert" w:cstheme="minorHAnsi"/>
          <w:b/>
          <w:iCs/>
          <w:szCs w:val="22"/>
        </w:rPr>
        <w:t xml:space="preserve"> Nagar, UP, India</w:t>
      </w:r>
    </w:p>
    <w:p w:rsidRPr="004630A4" w:rsidR="00B465D1" w:rsidP="004630A4" w:rsidRDefault="00B465D1" w14:paraId="31C27CA0" w14:textId="77777777">
      <w:pPr>
        <w:spacing w:after="0" w:line="256" w:lineRule="auto"/>
        <w:ind w:right="5"/>
        <w:jc w:val="center"/>
        <w:rPr>
          <w:rFonts w:ascii="HCLTech Roobert" w:hAnsi="HCLTech Roobert" w:cstheme="minorHAnsi"/>
          <w:b/>
          <w:iCs/>
          <w:sz w:val="24"/>
          <w:szCs w:val="24"/>
        </w:rPr>
      </w:pPr>
    </w:p>
    <w:tbl>
      <w:tblPr>
        <w:tblStyle w:val="TableGrid"/>
        <w:tblW w:w="0" w:type="auto"/>
        <w:tblInd w:w="0" w:type="dxa"/>
        <w:tblLook w:val="04A0" w:firstRow="1" w:lastRow="0" w:firstColumn="1" w:lastColumn="0" w:noHBand="0" w:noVBand="1"/>
      </w:tblPr>
      <w:tblGrid>
        <w:gridCol w:w="4675"/>
        <w:gridCol w:w="4675"/>
      </w:tblGrid>
      <w:tr w:rsidRPr="008C7B00" w:rsidR="00783B96" w:rsidTr="641184AB" w14:paraId="4BE93586" w14:textId="77777777">
        <w:trPr>
          <w:trHeight w:val="380"/>
        </w:trPr>
        <w:tc>
          <w:tcPr>
            <w:tcW w:w="4675" w:type="dxa"/>
            <w:tcBorders>
              <w:top w:val="single" w:color="auto" w:sz="4" w:space="0"/>
              <w:left w:val="single" w:color="auto" w:sz="4" w:space="0"/>
              <w:bottom w:val="single" w:color="auto" w:sz="4" w:space="0"/>
              <w:right w:val="single" w:color="auto" w:sz="4" w:space="0"/>
            </w:tcBorders>
            <w:shd w:val="clear" w:color="auto" w:fill="0070C0"/>
            <w:tcMar/>
            <w:vAlign w:val="center"/>
            <w:hideMark/>
          </w:tcPr>
          <w:p w:rsidRPr="008C7B00" w:rsidR="00783B96" w:rsidRDefault="00540279" w14:paraId="6F607C4E" w14:textId="7D4749E2">
            <w:pPr>
              <w:rPr>
                <w:rFonts w:ascii="HCLTech Roobert" w:hAnsi="HCLTech Roobert" w:cstheme="minorHAnsi"/>
                <w:b/>
                <w:color w:val="FFFFFF" w:themeColor="background1"/>
              </w:rPr>
            </w:pPr>
            <w:r>
              <w:rPr>
                <w:rFonts w:ascii="HCLTech Roobert" w:hAnsi="HCLTech Roobert" w:cstheme="minorHAnsi"/>
                <w:b/>
                <w:color w:val="FFFFFF" w:themeColor="background1"/>
              </w:rPr>
              <w:t>EOI</w:t>
            </w:r>
            <w:r w:rsidRPr="008C7B00" w:rsidR="00B465D1">
              <w:rPr>
                <w:rFonts w:ascii="HCLTech Roobert" w:hAnsi="HCLTech Roobert" w:cstheme="minorHAnsi"/>
                <w:b/>
                <w:color w:val="FFFFFF" w:themeColor="background1"/>
              </w:rPr>
              <w:t xml:space="preserve"> </w:t>
            </w:r>
            <w:r w:rsidRPr="008C7B00" w:rsidR="00783B96">
              <w:rPr>
                <w:rFonts w:ascii="HCLTech Roobert" w:hAnsi="HCLTech Roobert" w:cstheme="minorHAnsi"/>
                <w:b/>
                <w:color w:val="FFFFFF" w:themeColor="background1"/>
              </w:rPr>
              <w:t>released by</w:t>
            </w:r>
          </w:p>
        </w:tc>
        <w:tc>
          <w:tcPr>
            <w:tcW w:w="4675" w:type="dxa"/>
            <w:tcBorders>
              <w:top w:val="single" w:color="auto" w:sz="4" w:space="0"/>
              <w:left w:val="single" w:color="auto" w:sz="4" w:space="0"/>
              <w:bottom w:val="single" w:color="auto" w:sz="4" w:space="0"/>
              <w:right w:val="single" w:color="auto" w:sz="4" w:space="0"/>
            </w:tcBorders>
            <w:tcMar/>
            <w:vAlign w:val="center"/>
            <w:hideMark/>
          </w:tcPr>
          <w:p w:rsidRPr="008C7B00" w:rsidR="00783B96" w:rsidRDefault="00B331F8" w14:paraId="638DA469" w14:textId="77777777">
            <w:pPr>
              <w:rPr>
                <w:rFonts w:ascii="HCLTech Roobert" w:hAnsi="HCLTech Roobert" w:cstheme="minorHAnsi"/>
                <w:color w:val="000000"/>
              </w:rPr>
            </w:pPr>
            <w:proofErr w:type="spellStart"/>
            <w:r w:rsidRPr="008C7B00">
              <w:rPr>
                <w:rFonts w:ascii="HCLTech Roobert" w:hAnsi="HCLTech Roobert" w:cstheme="minorHAnsi"/>
              </w:rPr>
              <w:t>HCLFoundation</w:t>
            </w:r>
            <w:proofErr w:type="spellEnd"/>
          </w:p>
        </w:tc>
      </w:tr>
      <w:tr w:rsidRPr="008C7B00" w:rsidR="00577F62" w:rsidTr="641184AB" w14:paraId="61242CBF" w14:textId="77777777">
        <w:trPr>
          <w:trHeight w:val="380"/>
        </w:trPr>
        <w:tc>
          <w:tcPr>
            <w:tcW w:w="4675" w:type="dxa"/>
            <w:tcBorders>
              <w:top w:val="single" w:color="auto" w:sz="4" w:space="0"/>
              <w:left w:val="single" w:color="auto" w:sz="4" w:space="0"/>
              <w:bottom w:val="single" w:color="auto" w:sz="4" w:space="0"/>
              <w:right w:val="single" w:color="auto" w:sz="4" w:space="0"/>
            </w:tcBorders>
            <w:shd w:val="clear" w:color="auto" w:fill="0070C0"/>
            <w:tcMar/>
            <w:vAlign w:val="center"/>
          </w:tcPr>
          <w:p w:rsidRPr="008C7B00" w:rsidR="00577F62" w:rsidRDefault="00540279" w14:paraId="4CB7264D" w14:textId="64D046E6">
            <w:pPr>
              <w:rPr>
                <w:rFonts w:ascii="HCLTech Roobert" w:hAnsi="HCLTech Roobert" w:cstheme="minorHAnsi"/>
                <w:b/>
                <w:color w:val="FFFFFF" w:themeColor="background1"/>
              </w:rPr>
            </w:pPr>
            <w:r>
              <w:rPr>
                <w:rFonts w:ascii="HCLTech Roobert" w:hAnsi="HCLTech Roobert" w:cstheme="minorHAnsi"/>
                <w:b/>
                <w:color w:val="FFFFFF" w:themeColor="background1"/>
              </w:rPr>
              <w:t>EOI</w:t>
            </w:r>
            <w:r w:rsidRPr="008C7B00" w:rsidR="00577F62">
              <w:rPr>
                <w:rFonts w:ascii="HCLTech Roobert" w:hAnsi="HCLTech Roobert" w:cstheme="minorHAnsi"/>
                <w:b/>
                <w:color w:val="FFFFFF" w:themeColor="background1"/>
              </w:rPr>
              <w:t xml:space="preserve"> Code</w:t>
            </w:r>
          </w:p>
        </w:tc>
        <w:tc>
          <w:tcPr>
            <w:tcW w:w="4675" w:type="dxa"/>
            <w:tcBorders>
              <w:top w:val="single" w:color="auto" w:sz="4" w:space="0"/>
              <w:left w:val="single" w:color="auto" w:sz="4" w:space="0"/>
              <w:bottom w:val="single" w:color="auto" w:sz="4" w:space="0"/>
              <w:right w:val="single" w:color="auto" w:sz="4" w:space="0"/>
            </w:tcBorders>
            <w:tcMar/>
            <w:vAlign w:val="center"/>
          </w:tcPr>
          <w:p w:rsidRPr="008C7B00" w:rsidR="00577F62" w:rsidP="641184AB" w:rsidRDefault="00577F62" w14:paraId="294542E6" w14:textId="152CB5C5">
            <w:pPr>
              <w:rPr>
                <w:rFonts w:ascii="HCLTech Roobert" w:hAnsi="HCLTech Roobert" w:cs="Calibri" w:cstheme="minorAscii"/>
              </w:rPr>
            </w:pPr>
            <w:r w:rsidRPr="641184AB" w:rsidR="17BDEDD3">
              <w:rPr>
                <w:rFonts w:ascii="HCLTech Roobert" w:hAnsi="HCLTech Roobert" w:cs="Calibri" w:cstheme="minorAscii"/>
              </w:rPr>
              <w:t>HCLF/Harit/Biomonitoring/30</w:t>
            </w:r>
            <w:r w:rsidRPr="641184AB" w:rsidR="76425402">
              <w:rPr>
                <w:rFonts w:ascii="HCLTech Roobert" w:hAnsi="HCLTech Roobert" w:cs="Calibri" w:cstheme="minorAscii"/>
              </w:rPr>
              <w:t>112024</w:t>
            </w:r>
          </w:p>
        </w:tc>
      </w:tr>
      <w:tr w:rsidRPr="008C7B00" w:rsidR="00783B96" w:rsidTr="641184AB" w14:paraId="321C79A4" w14:textId="77777777">
        <w:trPr>
          <w:trHeight w:val="413"/>
        </w:trPr>
        <w:tc>
          <w:tcPr>
            <w:tcW w:w="4675" w:type="dxa"/>
            <w:tcBorders>
              <w:top w:val="single" w:color="auto" w:sz="4" w:space="0"/>
              <w:left w:val="single" w:color="auto" w:sz="4" w:space="0"/>
              <w:bottom w:val="single" w:color="auto" w:sz="4" w:space="0"/>
              <w:right w:val="single" w:color="auto" w:sz="4" w:space="0"/>
            </w:tcBorders>
            <w:shd w:val="clear" w:color="auto" w:fill="0070C0"/>
            <w:tcMar/>
            <w:vAlign w:val="center"/>
            <w:hideMark/>
          </w:tcPr>
          <w:p w:rsidRPr="008C7B00" w:rsidR="00783B96" w:rsidRDefault="00783B96" w14:paraId="43D58842" w14:textId="77777777">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Program Name</w:t>
            </w:r>
          </w:p>
        </w:tc>
        <w:tc>
          <w:tcPr>
            <w:tcW w:w="4675" w:type="dxa"/>
            <w:tcBorders>
              <w:top w:val="single" w:color="auto" w:sz="4" w:space="0"/>
              <w:left w:val="single" w:color="auto" w:sz="4" w:space="0"/>
              <w:bottom w:val="single" w:color="auto" w:sz="4" w:space="0"/>
              <w:right w:val="single" w:color="auto" w:sz="4" w:space="0"/>
            </w:tcBorders>
            <w:tcMar/>
            <w:vAlign w:val="center"/>
            <w:hideMark/>
          </w:tcPr>
          <w:p w:rsidRPr="008C7B00" w:rsidR="00783B96" w:rsidRDefault="005978E9" w14:paraId="71D922E4" w14:textId="25AAF74A">
            <w:pPr>
              <w:rPr>
                <w:rFonts w:ascii="HCLTech Roobert" w:hAnsi="HCLTech Roobert" w:cstheme="minorHAnsi"/>
                <w:color w:val="000000"/>
              </w:rPr>
            </w:pPr>
            <w:r>
              <w:rPr>
                <w:rFonts w:ascii="HCLTech Roobert" w:hAnsi="HCLTech Roobert" w:cstheme="minorHAnsi"/>
                <w:color w:val="000000"/>
              </w:rPr>
              <w:t>HCL Harit</w:t>
            </w:r>
          </w:p>
        </w:tc>
      </w:tr>
      <w:tr w:rsidRPr="008C7B00" w:rsidR="00783B96" w:rsidTr="641184AB" w14:paraId="1738DFD4" w14:textId="77777777">
        <w:trPr>
          <w:trHeight w:val="420"/>
        </w:trPr>
        <w:tc>
          <w:tcPr>
            <w:tcW w:w="4675" w:type="dxa"/>
            <w:tcBorders>
              <w:top w:val="single" w:color="auto" w:sz="4" w:space="0"/>
              <w:left w:val="single" w:color="auto" w:sz="4" w:space="0"/>
              <w:bottom w:val="single" w:color="auto" w:sz="4" w:space="0"/>
              <w:right w:val="single" w:color="auto" w:sz="4" w:space="0"/>
            </w:tcBorders>
            <w:shd w:val="clear" w:color="auto" w:fill="0070C0"/>
            <w:tcMar/>
            <w:vAlign w:val="center"/>
            <w:hideMark/>
          </w:tcPr>
          <w:p w:rsidRPr="008C7B00" w:rsidR="00783B96" w:rsidRDefault="00783B96" w14:paraId="09736950" w14:textId="77777777">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Date of Posting</w:t>
            </w:r>
          </w:p>
        </w:tc>
        <w:tc>
          <w:tcPr>
            <w:tcW w:w="4675" w:type="dxa"/>
            <w:tcBorders>
              <w:top w:val="single" w:color="auto" w:sz="4" w:space="0"/>
              <w:left w:val="single" w:color="auto" w:sz="4" w:space="0"/>
              <w:bottom w:val="single" w:color="auto" w:sz="4" w:space="0"/>
              <w:right w:val="single" w:color="auto" w:sz="4" w:space="0"/>
            </w:tcBorders>
            <w:tcMar/>
            <w:vAlign w:val="center"/>
          </w:tcPr>
          <w:p w:rsidRPr="004630A4" w:rsidR="00783B96" w:rsidP="641184AB" w:rsidRDefault="00783B96" w14:paraId="2B9BE8A6" w14:textId="65BA30F0">
            <w:pPr>
              <w:rPr>
                <w:rFonts w:ascii="HCLTech Roobert" w:hAnsi="HCLTech Roobert" w:cs="Calibri" w:cstheme="minorAscii"/>
                <w:color w:val="000000"/>
              </w:rPr>
            </w:pPr>
            <w:r w:rsidRPr="641184AB" w:rsidR="17633BBC">
              <w:rPr>
                <w:rFonts w:ascii="HCLTech Roobert" w:hAnsi="HCLTech Roobert" w:cs="Calibri" w:cstheme="minorAscii"/>
                <w:color w:val="000000" w:themeColor="text1" w:themeTint="FF" w:themeShade="FF"/>
              </w:rPr>
              <w:t>November 15, 2024</w:t>
            </w:r>
          </w:p>
        </w:tc>
      </w:tr>
      <w:tr w:rsidRPr="008C7B00" w:rsidR="00E60ACD" w:rsidTr="641184AB" w14:paraId="6DEEB187" w14:textId="77777777">
        <w:trPr>
          <w:trHeight w:val="411"/>
        </w:trPr>
        <w:tc>
          <w:tcPr>
            <w:tcW w:w="4675" w:type="dxa"/>
            <w:tcBorders>
              <w:top w:val="single" w:color="auto" w:sz="4" w:space="0"/>
              <w:left w:val="single" w:color="auto" w:sz="4" w:space="0"/>
              <w:bottom w:val="single" w:color="auto" w:sz="4" w:space="0"/>
              <w:right w:val="single" w:color="auto" w:sz="4" w:space="0"/>
            </w:tcBorders>
            <w:shd w:val="clear" w:color="auto" w:fill="0070C0"/>
            <w:tcMar/>
            <w:vAlign w:val="center"/>
            <w:hideMark/>
          </w:tcPr>
          <w:p w:rsidRPr="008C7B00" w:rsidR="00E60ACD" w:rsidP="00E60ACD" w:rsidRDefault="00E60ACD" w14:paraId="7BEF9257" w14:textId="3B3FB61E">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 xml:space="preserve">Last Date for </w:t>
            </w:r>
            <w:r w:rsidR="00B465D1">
              <w:rPr>
                <w:rFonts w:ascii="HCLTech Roobert" w:hAnsi="HCLTech Roobert" w:cstheme="minorHAnsi"/>
                <w:b/>
                <w:color w:val="FFFFFF" w:themeColor="background1"/>
              </w:rPr>
              <w:t>s</w:t>
            </w:r>
            <w:r w:rsidRPr="008C7B00">
              <w:rPr>
                <w:rFonts w:ascii="HCLTech Roobert" w:hAnsi="HCLTech Roobert" w:cstheme="minorHAnsi"/>
                <w:b/>
                <w:color w:val="FFFFFF" w:themeColor="background1"/>
              </w:rPr>
              <w:t>ubmission of Proposal</w:t>
            </w:r>
          </w:p>
        </w:tc>
        <w:tc>
          <w:tcPr>
            <w:tcW w:w="4675" w:type="dxa"/>
            <w:tcBorders>
              <w:top w:val="single" w:color="auto" w:sz="4" w:space="0"/>
              <w:left w:val="single" w:color="auto" w:sz="4" w:space="0"/>
              <w:bottom w:val="single" w:color="auto" w:sz="4" w:space="0"/>
              <w:right w:val="single" w:color="auto" w:sz="4" w:space="0"/>
            </w:tcBorders>
            <w:tcMar/>
            <w:vAlign w:val="center"/>
          </w:tcPr>
          <w:p w:rsidRPr="004630A4" w:rsidR="00E60ACD" w:rsidP="641184AB" w:rsidRDefault="006740E9" w14:paraId="30CE1B01" w14:textId="43F86D59">
            <w:pPr>
              <w:rPr>
                <w:rFonts w:ascii="HCLTech Roobert" w:hAnsi="HCLTech Roobert" w:cs="Calibri" w:cstheme="minorAscii"/>
                <w:color w:val="000000"/>
              </w:rPr>
            </w:pPr>
            <w:r w:rsidRPr="641184AB" w:rsidR="713CFDF2">
              <w:rPr>
                <w:rFonts w:ascii="HCLTech Roobert" w:hAnsi="HCLTech Roobert" w:cs="Calibri"/>
                <w:color w:val="000000" w:themeColor="text1" w:themeTint="FF" w:themeShade="FF"/>
              </w:rPr>
              <w:t>November 30</w:t>
            </w:r>
            <w:r w:rsidRPr="641184AB" w:rsidR="006740E9">
              <w:rPr>
                <w:rFonts w:ascii="HCLTech Roobert" w:hAnsi="HCLTech Roobert" w:cs="Calibri"/>
                <w:color w:val="000000" w:themeColor="text1" w:themeTint="FF" w:themeShade="FF"/>
              </w:rPr>
              <w:t>, 2024</w:t>
            </w:r>
          </w:p>
        </w:tc>
      </w:tr>
      <w:tr w:rsidRPr="008C7B00" w:rsidR="00783B96" w:rsidTr="641184AB" w14:paraId="2B8D9723" w14:textId="77777777">
        <w:trPr>
          <w:trHeight w:val="417"/>
        </w:trPr>
        <w:tc>
          <w:tcPr>
            <w:tcW w:w="4675" w:type="dxa"/>
            <w:tcBorders>
              <w:top w:val="single" w:color="auto" w:sz="4" w:space="0"/>
              <w:left w:val="single" w:color="auto" w:sz="4" w:space="0"/>
              <w:bottom w:val="single" w:color="auto" w:sz="4" w:space="0"/>
              <w:right w:val="single" w:color="auto" w:sz="4" w:space="0"/>
            </w:tcBorders>
            <w:shd w:val="clear" w:color="auto" w:fill="0070C0"/>
            <w:tcMar/>
            <w:vAlign w:val="center"/>
            <w:hideMark/>
          </w:tcPr>
          <w:p w:rsidRPr="008C7B00" w:rsidR="00783B96" w:rsidRDefault="00783B96" w14:paraId="791D82C6" w14:textId="77777777">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Location</w:t>
            </w:r>
          </w:p>
        </w:tc>
        <w:tc>
          <w:tcPr>
            <w:tcW w:w="4675" w:type="dxa"/>
            <w:tcBorders>
              <w:top w:val="single" w:color="auto" w:sz="4" w:space="0"/>
              <w:left w:val="single" w:color="auto" w:sz="4" w:space="0"/>
              <w:bottom w:val="single" w:color="auto" w:sz="4" w:space="0"/>
              <w:right w:val="single" w:color="auto" w:sz="4" w:space="0"/>
            </w:tcBorders>
            <w:tcMar/>
            <w:vAlign w:val="center"/>
            <w:hideMark/>
          </w:tcPr>
          <w:p w:rsidRPr="000D75ED" w:rsidR="00783B96" w:rsidP="00F91A3C" w:rsidRDefault="00B60FE2" w14:paraId="7C2ED425" w14:textId="3EFEDF5F">
            <w:pPr>
              <w:spacing w:after="170"/>
              <w:jc w:val="both"/>
              <w:rPr>
                <w:rFonts w:ascii="HCLTech Roobert" w:hAnsi="HCLTech Roobert"/>
              </w:rPr>
            </w:pPr>
            <w:r>
              <w:rPr>
                <w:rFonts w:ascii="HCLTech Roobert" w:hAnsi="HCLTech Roobert"/>
              </w:rPr>
              <w:t xml:space="preserve">Gautam </w:t>
            </w:r>
            <w:proofErr w:type="spellStart"/>
            <w:r>
              <w:rPr>
                <w:rFonts w:ascii="HCLTech Roobert" w:hAnsi="HCLTech Roobert"/>
              </w:rPr>
              <w:t>Buddh</w:t>
            </w:r>
            <w:proofErr w:type="spellEnd"/>
            <w:r>
              <w:rPr>
                <w:rFonts w:ascii="HCLTech Roobert" w:hAnsi="HCLTech Roobert"/>
              </w:rPr>
              <w:t xml:space="preserve"> Nagar</w:t>
            </w:r>
            <w:r w:rsidR="0025628C">
              <w:rPr>
                <w:rFonts w:ascii="HCLTech Roobert" w:hAnsi="HCLTech Roobert"/>
              </w:rPr>
              <w:t>, Uttar Pradesh</w:t>
            </w:r>
          </w:p>
        </w:tc>
      </w:tr>
    </w:tbl>
    <w:p w:rsidRPr="008C7B00" w:rsidR="00783B96" w:rsidP="004630A4" w:rsidRDefault="00783B96" w14:paraId="71EBF1C1" w14:textId="77777777">
      <w:pPr>
        <w:spacing w:after="0" w:line="256" w:lineRule="auto"/>
        <w:ind w:right="-140"/>
        <w:rPr>
          <w:rFonts w:ascii="HCLTech Roobert" w:hAnsi="HCLTech Roobert" w:eastAsia="Calibri" w:cs="Calibri"/>
          <w:color w:val="000000"/>
          <w:szCs w:val="22"/>
          <w:u w:val="single"/>
          <w:lang w:bidi="ar-SA"/>
        </w:rPr>
      </w:pPr>
    </w:p>
    <w:p w:rsidR="00482A4B" w:rsidP="00BB19A9" w:rsidRDefault="0076276A" w14:paraId="2D5E81CE" w14:textId="73245EF7">
      <w:pPr>
        <w:spacing w:before="40" w:after="40" w:line="276" w:lineRule="auto"/>
        <w:rPr>
          <w:rFonts w:ascii="HCLTech Roobert" w:hAnsi="HCLTech Roobert" w:cstheme="minorHAnsi"/>
          <w:color w:val="000000" w:themeColor="text1"/>
          <w:lang w:val="en-IN"/>
        </w:rPr>
      </w:pPr>
      <w:r w:rsidRPr="008C7B00">
        <w:rPr>
          <w:rFonts w:ascii="HCLTech Roobert" w:hAnsi="HCLTech Roobert" w:cstheme="minorHAnsi"/>
          <w:b/>
          <w:bCs/>
          <w:color w:val="0070C0"/>
          <w:lang w:val="en-IN"/>
        </w:rPr>
        <w:t xml:space="preserve">ABOUT </w:t>
      </w:r>
      <w:r w:rsidRPr="008C7B00" w:rsidR="00B331F8">
        <w:rPr>
          <w:rFonts w:ascii="HCLTech Roobert" w:hAnsi="HCLTech Roobert" w:cstheme="minorHAnsi"/>
          <w:b/>
          <w:bCs/>
          <w:color w:val="0070C0"/>
          <w:lang w:val="en-IN"/>
        </w:rPr>
        <w:t>HCLFOUNDATION</w:t>
      </w:r>
    </w:p>
    <w:p w:rsidRPr="00367554" w:rsidR="00482A4B" w:rsidP="00F54E63" w:rsidRDefault="00482A4B" w14:paraId="2FC843D1" w14:textId="77777777">
      <w:pPr>
        <w:jc w:val="both"/>
        <w:rPr>
          <w:rFonts w:ascii="HCLTech Roobert" w:hAnsi="HCLTech Roobert" w:cs="Arial"/>
        </w:rPr>
      </w:pPr>
      <w:proofErr w:type="spellStart"/>
      <w:r w:rsidRPr="00367554">
        <w:rPr>
          <w:rFonts w:ascii="HCLTech Roobert" w:hAnsi="HCLTech Roobert" w:cs="Arial"/>
        </w:rPr>
        <w:t>HCLFoundation</w:t>
      </w:r>
      <w:proofErr w:type="spellEnd"/>
      <w:r w:rsidRPr="00367554">
        <w:rPr>
          <w:rFonts w:ascii="HCLTech Roobert" w:hAnsi="HCLTech Roobert" w:cs="Arial"/>
        </w:rPr>
        <w:t xml:space="preserve"> delivers the corporate social responsibility agenda of </w:t>
      </w:r>
      <w:proofErr w:type="spellStart"/>
      <w:r w:rsidRPr="00367554">
        <w:rPr>
          <w:rFonts w:ascii="HCLTech Roobert" w:hAnsi="HCLTech Roobert" w:cs="Arial"/>
        </w:rPr>
        <w:t>HCLTech</w:t>
      </w:r>
      <w:proofErr w:type="spellEnd"/>
      <w:r w:rsidRPr="00367554">
        <w:rPr>
          <w:rFonts w:ascii="HCLTech Roobert" w:hAnsi="HCLTech Roobert" w:cs="Arial"/>
        </w:rPr>
        <w:t xml:space="preserve"> in India through its flagship </w:t>
      </w:r>
      <w:proofErr w:type="spellStart"/>
      <w:r w:rsidRPr="00367554">
        <w:rPr>
          <w:rFonts w:ascii="HCLTech Roobert" w:hAnsi="HCLTech Roobert" w:cs="Arial"/>
        </w:rPr>
        <w:t>programmes</w:t>
      </w:r>
      <w:proofErr w:type="spellEnd"/>
      <w:r w:rsidRPr="00367554">
        <w:rPr>
          <w:rFonts w:ascii="HCLTech Roobert" w:hAnsi="HCLTech Roobert" w:cs="Arial"/>
        </w:rPr>
        <w:t xml:space="preserve"> and special initiatives. As a not-for-profit organization, it strives to contribute towards national and international development goals, bringing about positive impact in the lives of people, through long-term sustainable </w:t>
      </w:r>
      <w:proofErr w:type="spellStart"/>
      <w:r w:rsidRPr="00367554">
        <w:rPr>
          <w:rFonts w:ascii="HCLTech Roobert" w:hAnsi="HCLTech Roobert" w:cs="Arial"/>
        </w:rPr>
        <w:t>programmes</w:t>
      </w:r>
      <w:proofErr w:type="spellEnd"/>
      <w:r w:rsidRPr="00367554">
        <w:rPr>
          <w:rFonts w:ascii="HCLTech Roobert" w:hAnsi="HCLTech Roobert" w:cs="Arial"/>
        </w:rPr>
        <w:t xml:space="preserve">. </w:t>
      </w:r>
    </w:p>
    <w:p w:rsidRPr="00367554" w:rsidR="00482A4B" w:rsidP="00F54E63" w:rsidRDefault="00482A4B" w14:paraId="30DE83BD" w14:textId="77777777">
      <w:pPr>
        <w:jc w:val="both"/>
        <w:rPr>
          <w:rFonts w:ascii="HCLTech Roobert" w:hAnsi="HCLTech Roobert" w:cs="Arial"/>
        </w:rPr>
      </w:pPr>
      <w:proofErr w:type="spellStart"/>
      <w:r w:rsidRPr="00367554">
        <w:rPr>
          <w:rFonts w:ascii="HCLTech Roobert" w:hAnsi="HCLTech Roobert" w:cs="Arial"/>
        </w:rPr>
        <w:t>HCLFoundation</w:t>
      </w:r>
      <w:proofErr w:type="spellEnd"/>
      <w:r w:rsidRPr="00367554">
        <w:rPr>
          <w:rFonts w:ascii="HCLTech Roobert" w:hAnsi="HCLTech Roobert" w:cs="Arial"/>
        </w:rPr>
        <w:t xml:space="preserve"> aims to alleviate poverty and achieve inclusive growth and development through life cycle based, integrated community development approach that focuses on Education, Health, Skill Development and Livelihood, Environment, and Disaster Risk Reduction and Response. Child protective strategies, inclusion, and gender transformative approaches remain central in all initiatives, thus ensuring comprehensive development. At present, it is implementing five flagship </w:t>
      </w:r>
      <w:proofErr w:type="spellStart"/>
      <w:r w:rsidRPr="00367554">
        <w:rPr>
          <w:rFonts w:ascii="HCLTech Roobert" w:hAnsi="HCLTech Roobert" w:cs="Arial"/>
        </w:rPr>
        <w:t>programmes</w:t>
      </w:r>
      <w:proofErr w:type="spellEnd"/>
      <w:r w:rsidRPr="00367554">
        <w:rPr>
          <w:rFonts w:ascii="HCLTech Roobert" w:hAnsi="HCLTech Roobert" w:cs="Arial"/>
        </w:rPr>
        <w:t xml:space="preserve"> - </w:t>
      </w:r>
      <w:proofErr w:type="spellStart"/>
      <w:r w:rsidRPr="00367554">
        <w:rPr>
          <w:rFonts w:ascii="HCLTech Roobert" w:hAnsi="HCLTech Roobert" w:cs="Arial"/>
        </w:rPr>
        <w:t>Samuday</w:t>
      </w:r>
      <w:proofErr w:type="spellEnd"/>
      <w:r w:rsidRPr="00367554">
        <w:rPr>
          <w:rFonts w:ascii="HCLTech Roobert" w:hAnsi="HCLTech Roobert" w:cs="Arial"/>
        </w:rPr>
        <w:t xml:space="preserve"> and </w:t>
      </w:r>
      <w:proofErr w:type="spellStart"/>
      <w:r w:rsidRPr="00367554">
        <w:rPr>
          <w:rFonts w:ascii="HCLTech Roobert" w:hAnsi="HCLTech Roobert" w:cs="Arial"/>
        </w:rPr>
        <w:t>HCLTech</w:t>
      </w:r>
      <w:proofErr w:type="spellEnd"/>
      <w:r w:rsidRPr="00367554">
        <w:rPr>
          <w:rFonts w:ascii="HCLTech Roobert" w:hAnsi="HCLTech Roobert" w:cs="Arial"/>
        </w:rPr>
        <w:t xml:space="preserve"> Grant (Rural Development); Uday and My Clean City (Urban Development); Harit (Environment Action) and four special initiatives – Power of One, Sports for Change, Academy and My E-</w:t>
      </w:r>
      <w:proofErr w:type="spellStart"/>
      <w:r w:rsidRPr="00367554">
        <w:rPr>
          <w:rFonts w:ascii="HCLTech Roobert" w:hAnsi="HCLTech Roobert" w:cs="Arial"/>
        </w:rPr>
        <w:t>Haat</w:t>
      </w:r>
      <w:proofErr w:type="spellEnd"/>
      <w:r w:rsidRPr="00367554">
        <w:rPr>
          <w:rFonts w:ascii="HCLTech Roobert" w:hAnsi="HCLTech Roobert" w:cs="Arial"/>
        </w:rPr>
        <w:t>.</w:t>
      </w:r>
    </w:p>
    <w:p w:rsidRPr="00367554" w:rsidR="00482A4B" w:rsidP="00482A4B" w:rsidRDefault="00482A4B" w14:paraId="6370C931" w14:textId="77777777">
      <w:pPr>
        <w:pStyle w:val="NoSpacing"/>
        <w:jc w:val="both"/>
        <w:rPr>
          <w:rFonts w:ascii="HCLTech Roobert" w:hAnsi="HCLTech Roobert" w:cs="Arial"/>
          <w:highlight w:val="darkGray"/>
        </w:rPr>
      </w:pPr>
      <w:r w:rsidRPr="00367554">
        <w:rPr>
          <w:rFonts w:ascii="HCLTech Roobert" w:hAnsi="HCLTech Roobert" w:cs="Arial"/>
        </w:rPr>
        <w:t xml:space="preserve">For more details, please visit our website – </w:t>
      </w:r>
      <w:hyperlink w:history="1" r:id="rId12">
        <w:r w:rsidRPr="00367554">
          <w:rPr>
            <w:rStyle w:val="Hyperlink"/>
            <w:rFonts w:ascii="HCLTech Roobert" w:hAnsi="HCLTech Roobert" w:cs="Arial"/>
          </w:rPr>
          <w:t>https://www.hclfoundation.org</w:t>
        </w:r>
      </w:hyperlink>
      <w:r w:rsidRPr="00367554">
        <w:rPr>
          <w:rFonts w:ascii="HCLTech Roobert" w:hAnsi="HCLTech Roobert" w:cs="Arial"/>
        </w:rPr>
        <w:t xml:space="preserve"> </w:t>
      </w:r>
    </w:p>
    <w:p w:rsidRPr="002528CC" w:rsidR="00BF0281" w:rsidP="004630A4" w:rsidRDefault="00BF0281" w14:paraId="7D0EB39A" w14:textId="77777777">
      <w:pPr>
        <w:spacing w:after="0" w:line="276" w:lineRule="auto"/>
        <w:jc w:val="both"/>
        <w:rPr>
          <w:rFonts w:ascii="HCLTech Roobert" w:hAnsi="HCLTech Roobert" w:cstheme="minorHAnsi"/>
          <w:color w:val="000000" w:themeColor="text1"/>
          <w:lang w:val="en-IN"/>
        </w:rPr>
      </w:pPr>
    </w:p>
    <w:p w:rsidRPr="002528CC" w:rsidR="00BF0281" w:rsidP="00BF0281" w:rsidRDefault="00BF0281" w14:paraId="380D0618" w14:textId="77777777">
      <w:pPr>
        <w:spacing w:before="40" w:after="40" w:line="276" w:lineRule="auto"/>
        <w:jc w:val="both"/>
        <w:rPr>
          <w:rFonts w:ascii="HCLTech Roobert" w:hAnsi="HCLTech Roobert" w:cstheme="minorHAnsi"/>
          <w:b/>
          <w:color w:val="000000" w:themeColor="text1"/>
          <w:lang w:val="en-IN"/>
        </w:rPr>
      </w:pPr>
      <w:r w:rsidRPr="002528CC">
        <w:rPr>
          <w:rFonts w:ascii="HCLTech Roobert" w:hAnsi="HCLTech Roobert" w:cstheme="minorHAnsi"/>
          <w:b/>
          <w:color w:val="000000" w:themeColor="text1"/>
          <w:lang w:val="en-IN"/>
        </w:rPr>
        <w:t>VISION</w:t>
      </w:r>
    </w:p>
    <w:p w:rsidRPr="002528CC" w:rsidR="00BF0281" w:rsidP="004630A4" w:rsidRDefault="00BF0281" w14:paraId="66AF96F7" w14:textId="77777777">
      <w:pPr>
        <w:spacing w:after="0" w:line="276" w:lineRule="auto"/>
        <w:jc w:val="both"/>
        <w:rPr>
          <w:rFonts w:ascii="HCLTech Roobert" w:hAnsi="HCLTech Roobert" w:cstheme="minorHAnsi"/>
          <w:color w:val="000000" w:themeColor="text1"/>
          <w:lang w:val="en-IN"/>
        </w:rPr>
      </w:pPr>
      <w:r w:rsidRPr="002528CC">
        <w:rPr>
          <w:rFonts w:ascii="HCLTech Roobert" w:hAnsi="HCLTech Roobert" w:cstheme="minorHAnsi"/>
          <w:color w:val="000000" w:themeColor="text1"/>
          <w:lang w:val="en-IN"/>
        </w:rPr>
        <w:t>To be the source code for sustainable socio-economic and environmental development.</w:t>
      </w:r>
    </w:p>
    <w:p w:rsidR="003D7205" w:rsidP="004630A4" w:rsidRDefault="003D7205" w14:paraId="6850B463" w14:textId="77777777">
      <w:pPr>
        <w:spacing w:after="0" w:line="276" w:lineRule="auto"/>
        <w:jc w:val="both"/>
        <w:rPr>
          <w:rFonts w:ascii="HCLTech Roobert" w:hAnsi="HCLTech Roobert" w:cstheme="minorHAnsi"/>
          <w:b/>
          <w:bCs/>
          <w:color w:val="000000" w:themeColor="text1"/>
        </w:rPr>
      </w:pPr>
    </w:p>
    <w:p w:rsidRPr="002528CC" w:rsidR="00BF0281" w:rsidP="00BF0281" w:rsidRDefault="00BF0281" w14:paraId="793F702C" w14:textId="37F5B5EA">
      <w:pPr>
        <w:spacing w:before="40" w:after="40" w:line="276" w:lineRule="auto"/>
        <w:jc w:val="both"/>
        <w:rPr>
          <w:rFonts w:ascii="HCLTech Roobert" w:hAnsi="HCLTech Roobert" w:cstheme="minorHAnsi"/>
          <w:color w:val="000000" w:themeColor="text1"/>
        </w:rPr>
      </w:pPr>
      <w:r w:rsidRPr="002528CC">
        <w:rPr>
          <w:rFonts w:ascii="HCLTech Roobert" w:hAnsi="HCLTech Roobert" w:cstheme="minorHAnsi"/>
          <w:b/>
          <w:bCs/>
          <w:color w:val="000000" w:themeColor="text1"/>
        </w:rPr>
        <w:t xml:space="preserve">MISSION </w:t>
      </w:r>
    </w:p>
    <w:p w:rsidRPr="002528CC" w:rsidR="00BF0281" w:rsidP="004630A4" w:rsidRDefault="00BF0281" w14:paraId="11BF3E26" w14:textId="77777777">
      <w:pPr>
        <w:spacing w:after="0" w:line="276" w:lineRule="auto"/>
        <w:jc w:val="both"/>
        <w:rPr>
          <w:rFonts w:ascii="HCLTech Roobert" w:hAnsi="HCLTech Roobert" w:cstheme="minorHAnsi"/>
          <w:color w:val="000000" w:themeColor="text1"/>
          <w:lang w:val="en-IN"/>
        </w:rPr>
      </w:pPr>
      <w:r w:rsidRPr="002528CC">
        <w:rPr>
          <w:rFonts w:ascii="HCLTech Roobert" w:hAnsi="HCLTech Roobert" w:cstheme="minorHAnsi"/>
          <w:color w:val="000000" w:themeColor="text1"/>
          <w:lang w:val="en-IN"/>
        </w:rPr>
        <w:t>Nurture clean, green and healthy communities where everyone is empowered and equipped to reach their full potential in partnership with its employees, communities and stakeholders, while promoting volunteerism and establishing international standards of strategic planning, execution and measuring impact.</w:t>
      </w:r>
    </w:p>
    <w:p w:rsidR="003D7205" w:rsidP="004630A4" w:rsidRDefault="003D7205" w14:paraId="4C387472" w14:textId="77777777">
      <w:pPr>
        <w:spacing w:after="0" w:line="276" w:lineRule="auto"/>
        <w:rPr>
          <w:rFonts w:ascii="HCLTech Roobert" w:hAnsi="HCLTech Roobert" w:cstheme="minorHAnsi"/>
          <w:b/>
        </w:rPr>
      </w:pPr>
    </w:p>
    <w:p w:rsidRPr="00C378D7" w:rsidR="00C378D7" w:rsidP="00C378D7" w:rsidRDefault="00C378D7" w14:paraId="61DB8F8E" w14:textId="3C42084D">
      <w:pPr>
        <w:spacing w:before="40" w:after="40" w:line="276" w:lineRule="auto"/>
        <w:jc w:val="both"/>
        <w:rPr>
          <w:rFonts w:ascii="HCLTech Roobert" w:hAnsi="HCLTech Roobert" w:cstheme="minorHAnsi"/>
          <w:b/>
          <w:color w:val="000000" w:themeColor="text1"/>
          <w:lang w:val="en-IN"/>
        </w:rPr>
      </w:pPr>
      <w:r w:rsidRPr="00C378D7">
        <w:rPr>
          <w:rFonts w:ascii="HCLTech Roobert" w:hAnsi="HCLTech Roobert" w:cstheme="minorHAnsi"/>
          <w:b/>
          <w:color w:val="000000" w:themeColor="text1"/>
          <w:lang w:val="en-IN"/>
        </w:rPr>
        <w:t xml:space="preserve">Harit by </w:t>
      </w:r>
      <w:proofErr w:type="spellStart"/>
      <w:r w:rsidRPr="00C378D7">
        <w:rPr>
          <w:rFonts w:ascii="HCLTech Roobert" w:hAnsi="HCLTech Roobert" w:cstheme="minorHAnsi"/>
          <w:b/>
          <w:color w:val="000000" w:themeColor="text1"/>
          <w:lang w:val="en-IN"/>
        </w:rPr>
        <w:t>HCLFoundation</w:t>
      </w:r>
      <w:proofErr w:type="spellEnd"/>
      <w:r w:rsidRPr="00C378D7">
        <w:rPr>
          <w:rFonts w:ascii="HCLTech Roobert" w:hAnsi="HCLTech Roobert" w:cstheme="minorHAnsi"/>
          <w:b/>
          <w:color w:val="000000" w:themeColor="text1"/>
          <w:lang w:val="en-IN"/>
        </w:rPr>
        <w:t xml:space="preserve">– The Green Initiative </w:t>
      </w:r>
    </w:p>
    <w:p w:rsidRPr="00C378D7" w:rsidR="00C378D7" w:rsidP="00282300" w:rsidRDefault="00C378D7" w14:paraId="51B0CF4A" w14:textId="1BBAFBE8">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lastRenderedPageBreak/>
        <w:t>Harit</w:t>
      </w:r>
      <w:r w:rsidR="00B8723B">
        <w:rPr>
          <w:rFonts w:ascii="HCLTech Roobert" w:hAnsi="HCLTech Roobert" w:cstheme="minorHAnsi"/>
          <w:color w:val="000000" w:themeColor="text1"/>
          <w:sz w:val="22"/>
          <w:szCs w:val="20"/>
          <w:lang w:val="en-IN"/>
        </w:rPr>
        <w:t xml:space="preserve"> </w:t>
      </w:r>
      <w:r w:rsidRPr="00C378D7">
        <w:rPr>
          <w:rFonts w:ascii="HCLTech Roobert" w:hAnsi="HCLTech Roobert" w:cstheme="minorHAnsi"/>
          <w:color w:val="000000" w:themeColor="text1"/>
          <w:sz w:val="22"/>
          <w:szCs w:val="20"/>
          <w:lang w:val="en-IN"/>
        </w:rPr>
        <w:t xml:space="preserve">is distinct flagship programme for Environment Action. Harit is a multi-year, ongoing programme, addressing environment, operational in 9 States of India, with multiple long-mid-short-term projects under its ambit. </w:t>
      </w:r>
    </w:p>
    <w:p w:rsidR="0076276A" w:rsidP="00282300" w:rsidRDefault="00C378D7" w14:paraId="4EC825CD" w14:textId="111BBA08">
      <w:pPr>
        <w:pStyle w:val="Normal1"/>
        <w:spacing w:line="276" w:lineRule="auto"/>
        <w:jc w:val="both"/>
        <w:rPr>
          <w:rFonts w:ascii="HCLTech Roobert" w:hAnsi="HCLTech Roobert" w:eastAsiaTheme="minorHAnsi" w:cstheme="minorHAnsi"/>
          <w:color w:val="000000" w:themeColor="text1"/>
          <w:sz w:val="22"/>
          <w:lang w:val="en-IN" w:bidi="hi-IN"/>
        </w:rPr>
      </w:pPr>
      <w:r w:rsidRPr="00C378D7">
        <w:rPr>
          <w:rFonts w:ascii="HCLTech Roobert" w:hAnsi="HCLTech Roobert" w:eastAsiaTheme="minorHAnsi" w:cstheme="minorHAnsi"/>
          <w:color w:val="000000" w:themeColor="text1"/>
          <w:sz w:val="22"/>
          <w:lang w:val="en-IN" w:bidi="hi-IN"/>
        </w:rPr>
        <w:t xml:space="preserve">Under this, </w:t>
      </w:r>
      <w:proofErr w:type="spellStart"/>
      <w:r w:rsidRPr="00C378D7">
        <w:rPr>
          <w:rFonts w:ascii="HCLTech Roobert" w:hAnsi="HCLTech Roobert" w:eastAsiaTheme="minorHAnsi" w:cstheme="minorHAnsi"/>
          <w:color w:val="000000" w:themeColor="text1"/>
          <w:sz w:val="22"/>
          <w:lang w:val="en-IN" w:bidi="hi-IN"/>
        </w:rPr>
        <w:t>HCLFoundation</w:t>
      </w:r>
      <w:proofErr w:type="spellEnd"/>
      <w:r w:rsidRPr="00C378D7">
        <w:rPr>
          <w:rFonts w:ascii="HCLTech Roobert" w:hAnsi="HCLTech Roobert" w:eastAsiaTheme="minorHAnsi" w:cstheme="minorHAnsi"/>
          <w:color w:val="000000" w:themeColor="text1"/>
          <w:sz w:val="22"/>
          <w:lang w:val="en-IN" w:bidi="hi-IN"/>
        </w:rPr>
        <w:t xml:space="preserve"> is committed towards conservation of environment and the indigenous flora and fauna; with the primary objective to conserve, restore and enhance local ecosystems and respond to climate change in a sustainable manner through community engagement.</w:t>
      </w:r>
    </w:p>
    <w:p w:rsidR="00C378D7" w:rsidP="00C378D7" w:rsidRDefault="00C378D7" w14:paraId="6FBC8F02" w14:textId="77B4C2BF">
      <w:pPr>
        <w:pStyle w:val="Normal1"/>
        <w:spacing w:line="276" w:lineRule="auto"/>
        <w:jc w:val="both"/>
        <w:rPr>
          <w:rFonts w:ascii="HCLTech Roobert" w:hAnsi="HCLTech Roobert" w:eastAsiaTheme="minorHAnsi" w:cstheme="minorHAnsi"/>
          <w:color w:val="000000" w:themeColor="text1"/>
          <w:sz w:val="22"/>
          <w:lang w:val="en-IN" w:bidi="hi-IN"/>
        </w:rPr>
      </w:pPr>
    </w:p>
    <w:p w:rsidRPr="00C378D7" w:rsidR="00C378D7" w:rsidP="00C378D7" w:rsidRDefault="00C378D7" w14:paraId="49A700D4" w14:textId="77777777">
      <w:pPr>
        <w:spacing w:before="40" w:after="40" w:line="276" w:lineRule="auto"/>
        <w:jc w:val="both"/>
        <w:rPr>
          <w:rFonts w:ascii="HCLTech Roobert" w:hAnsi="HCLTech Roobert" w:cstheme="minorHAnsi"/>
          <w:b/>
          <w:color w:val="000000" w:themeColor="text1"/>
          <w:lang w:val="en-IN"/>
        </w:rPr>
      </w:pPr>
      <w:r w:rsidRPr="00C378D7">
        <w:rPr>
          <w:rFonts w:ascii="HCLTech Roobert" w:hAnsi="HCLTech Roobert" w:cstheme="minorHAnsi"/>
          <w:b/>
          <w:color w:val="000000" w:themeColor="text1"/>
          <w:lang w:val="en-IN"/>
        </w:rPr>
        <w:t>Vision</w:t>
      </w:r>
    </w:p>
    <w:p w:rsidR="00C378D7" w:rsidP="00C378D7" w:rsidRDefault="00C378D7" w14:paraId="6CA01624" w14:textId="4C4536C2">
      <w:pPr>
        <w:pStyle w:val="Normal1"/>
        <w:spacing w:line="276" w:lineRule="auto"/>
        <w:jc w:val="both"/>
        <w:rPr>
          <w:rFonts w:ascii="HCLTech Roobert" w:hAnsi="HCLTech Roobert" w:eastAsiaTheme="minorHAnsi" w:cstheme="minorHAnsi"/>
          <w:color w:val="000000" w:themeColor="text1"/>
          <w:sz w:val="22"/>
          <w:lang w:val="en-IN" w:bidi="hi-IN"/>
        </w:rPr>
      </w:pPr>
      <w:r w:rsidRPr="00C378D7">
        <w:rPr>
          <w:rFonts w:ascii="HCLTech Roobert" w:hAnsi="HCLTech Roobert" w:eastAsiaTheme="minorHAnsi" w:cstheme="minorHAnsi"/>
          <w:color w:val="000000" w:themeColor="text1"/>
          <w:sz w:val="22"/>
          <w:lang w:val="en-IN" w:bidi="hi-IN"/>
        </w:rPr>
        <w:t>To conserve, restore and enhance indigenous environmental systems and respond to climate change in a sustainable manner through community engagement.</w:t>
      </w:r>
    </w:p>
    <w:p w:rsidR="00C378D7" w:rsidP="00C378D7" w:rsidRDefault="00C378D7" w14:paraId="16528094" w14:textId="761B67E8">
      <w:pPr>
        <w:pStyle w:val="Normal1"/>
        <w:spacing w:line="276" w:lineRule="auto"/>
        <w:jc w:val="both"/>
        <w:rPr>
          <w:rFonts w:ascii="HCLTech Roobert" w:hAnsi="HCLTech Roobert" w:eastAsiaTheme="minorHAnsi" w:cstheme="minorHAnsi"/>
          <w:color w:val="000000" w:themeColor="text1"/>
          <w:sz w:val="22"/>
          <w:lang w:val="en-IN" w:bidi="hi-IN"/>
        </w:rPr>
      </w:pPr>
    </w:p>
    <w:p w:rsidRPr="00C378D7" w:rsidR="00C378D7" w:rsidP="00C378D7" w:rsidRDefault="00C378D7" w14:paraId="133DE095" w14:textId="77777777">
      <w:pPr>
        <w:spacing w:before="40" w:after="40" w:line="276" w:lineRule="auto"/>
        <w:jc w:val="both"/>
        <w:rPr>
          <w:rFonts w:ascii="HCLTech Roobert" w:hAnsi="HCLTech Roobert" w:cstheme="minorHAnsi"/>
          <w:b/>
          <w:color w:val="000000" w:themeColor="text1"/>
          <w:lang w:val="en-IN"/>
        </w:rPr>
      </w:pPr>
      <w:r w:rsidRPr="00C378D7">
        <w:rPr>
          <w:rFonts w:ascii="HCLTech Roobert" w:hAnsi="HCLTech Roobert" w:cstheme="minorHAnsi"/>
          <w:b/>
          <w:color w:val="000000" w:themeColor="text1"/>
          <w:lang w:val="en-IN"/>
        </w:rPr>
        <w:t xml:space="preserve">Background – The Environmental Complex </w:t>
      </w:r>
    </w:p>
    <w:p w:rsidRPr="00C378D7" w:rsidR="00C378D7" w:rsidP="00282300" w:rsidRDefault="00C378D7" w14:paraId="47DD6342" w14:textId="3DEF74CE">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We are all </w:t>
      </w:r>
      <w:r w:rsidR="00ED3E29">
        <w:rPr>
          <w:rFonts w:ascii="HCLTech Roobert" w:hAnsi="HCLTech Roobert" w:cstheme="minorHAnsi"/>
          <w:color w:val="000000" w:themeColor="text1"/>
          <w:sz w:val="22"/>
          <w:szCs w:val="20"/>
          <w:lang w:val="en-IN"/>
        </w:rPr>
        <w:t>interdependent</w:t>
      </w:r>
      <w:r w:rsidRPr="00C378D7">
        <w:rPr>
          <w:rFonts w:ascii="HCLTech Roobert" w:hAnsi="HCLTech Roobert" w:cstheme="minorHAnsi"/>
          <w:color w:val="000000" w:themeColor="text1"/>
          <w:sz w:val="22"/>
          <w:szCs w:val="20"/>
          <w:lang w:val="en-IN"/>
        </w:rPr>
        <w:t xml:space="preserve"> and share the same environment. The pressing issues such as environmental degradation and climate change are complex, boundary agnostic and are triggered by different drivers</w:t>
      </w:r>
      <w:r w:rsidR="00EA6C88">
        <w:rPr>
          <w:rFonts w:ascii="HCLTech Roobert" w:hAnsi="HCLTech Roobert" w:cstheme="minorHAnsi"/>
          <w:color w:val="000000" w:themeColor="text1"/>
          <w:sz w:val="22"/>
          <w:szCs w:val="20"/>
          <w:lang w:val="en-IN"/>
        </w:rPr>
        <w:t>,</w:t>
      </w:r>
      <w:r w:rsidRPr="00C378D7">
        <w:rPr>
          <w:rFonts w:ascii="HCLTech Roobert" w:hAnsi="HCLTech Roobert" w:cstheme="minorHAnsi"/>
          <w:color w:val="000000" w:themeColor="text1"/>
          <w:sz w:val="22"/>
          <w:szCs w:val="20"/>
          <w:lang w:val="en-IN"/>
        </w:rPr>
        <w:t xml:space="preserve"> exacerbating environmental risks and leading to deteriorating quality of life and human health. Many times</w:t>
      </w:r>
      <w:r w:rsidR="00057AAA">
        <w:rPr>
          <w:rFonts w:ascii="HCLTech Roobert" w:hAnsi="HCLTech Roobert" w:cstheme="minorHAnsi"/>
          <w:color w:val="000000" w:themeColor="text1"/>
          <w:sz w:val="22"/>
          <w:szCs w:val="20"/>
          <w:lang w:val="en-IN"/>
        </w:rPr>
        <w:t>,</w:t>
      </w:r>
      <w:r w:rsidRPr="00C378D7">
        <w:rPr>
          <w:rFonts w:ascii="HCLTech Roobert" w:hAnsi="HCLTech Roobert" w:cstheme="minorHAnsi"/>
          <w:color w:val="000000" w:themeColor="text1"/>
          <w:sz w:val="22"/>
          <w:szCs w:val="20"/>
          <w:lang w:val="en-IN"/>
        </w:rPr>
        <w:t xml:space="preserve"> issues that seem local, would require an ecosystem approach to deal with. World leaders have identified awareness as a key solution towards sustainable development of countries</w:t>
      </w:r>
      <w:r w:rsidR="00057AAA">
        <w:rPr>
          <w:rFonts w:ascii="HCLTech Roobert" w:hAnsi="HCLTech Roobert" w:cstheme="minorHAnsi"/>
          <w:color w:val="000000" w:themeColor="text1"/>
          <w:sz w:val="22"/>
          <w:szCs w:val="20"/>
          <w:lang w:val="en-IN"/>
        </w:rPr>
        <w:t>,</w:t>
      </w:r>
      <w:r w:rsidRPr="00C378D7">
        <w:rPr>
          <w:rFonts w:ascii="HCLTech Roobert" w:hAnsi="HCLTech Roobert" w:cstheme="minorHAnsi"/>
          <w:color w:val="000000" w:themeColor="text1"/>
          <w:sz w:val="22"/>
          <w:szCs w:val="20"/>
          <w:lang w:val="en-IN"/>
        </w:rPr>
        <w:t xml:space="preserve"> as creating a strong link between the environment and the quality of human life is crucial to ensure conservation of the environment and natural resources. </w:t>
      </w:r>
    </w:p>
    <w:p w:rsidRPr="00C378D7" w:rsidR="00C378D7" w:rsidP="00282300" w:rsidRDefault="00C378D7" w14:paraId="1335BE7C" w14:textId="32027EC5">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Against this context, Harit is aimed towards restoring the environmental balance; with the primary objective to conserve, restore and enhance indigenous ecosystems and its services and respond to climate change in a sustainable manner through community engagement. Throughout the process, Harit focuses </w:t>
      </w:r>
      <w:r w:rsidR="00637AF5">
        <w:rPr>
          <w:rFonts w:ascii="HCLTech Roobert" w:hAnsi="HCLTech Roobert" w:cstheme="minorHAnsi"/>
          <w:color w:val="000000" w:themeColor="text1"/>
          <w:sz w:val="22"/>
          <w:szCs w:val="20"/>
          <w:lang w:val="en-IN"/>
        </w:rPr>
        <w:t>on</w:t>
      </w:r>
      <w:r w:rsidRPr="00C378D7">
        <w:rPr>
          <w:rFonts w:ascii="HCLTech Roobert" w:hAnsi="HCLTech Roobert" w:cstheme="minorHAnsi"/>
          <w:color w:val="000000" w:themeColor="text1"/>
          <w:sz w:val="22"/>
          <w:szCs w:val="20"/>
          <w:lang w:val="en-IN"/>
        </w:rPr>
        <w:t xml:space="preserve"> building scalable and replicable </w:t>
      </w:r>
      <w:proofErr w:type="gramStart"/>
      <w:r w:rsidRPr="00C378D7">
        <w:rPr>
          <w:rFonts w:ascii="HCLTech Roobert" w:hAnsi="HCLTech Roobert" w:cstheme="minorHAnsi"/>
          <w:color w:val="000000" w:themeColor="text1"/>
          <w:sz w:val="22"/>
          <w:szCs w:val="20"/>
          <w:lang w:val="en-IN"/>
        </w:rPr>
        <w:t>nature based</w:t>
      </w:r>
      <w:proofErr w:type="gramEnd"/>
      <w:r w:rsidRPr="00C378D7">
        <w:rPr>
          <w:rFonts w:ascii="HCLTech Roobert" w:hAnsi="HCLTech Roobert" w:cstheme="minorHAnsi"/>
          <w:color w:val="000000" w:themeColor="text1"/>
          <w:sz w:val="22"/>
          <w:szCs w:val="20"/>
          <w:lang w:val="en-IN"/>
        </w:rPr>
        <w:t xml:space="preserve"> solutions that are economically viable, socially acceptable, environmentally sustainable, holistic and inclusive. </w:t>
      </w:r>
    </w:p>
    <w:p w:rsidR="00C378D7" w:rsidP="00282300" w:rsidRDefault="00C378D7" w14:paraId="0FD956EB" w14:textId="2F04889D">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An integrated and strategic broader-scale approach to environmental action and conservation enables to bring in stakeholders and partners together to work on a common and shared environment and deal better with both the site-level and wider landscape needs. This will also enable us to better understand feedback of the interventions, optimize resources and prioritize actions. </w:t>
      </w:r>
    </w:p>
    <w:p w:rsidRPr="00C378D7" w:rsidR="00C378D7" w:rsidP="00C378D7" w:rsidRDefault="00C378D7" w14:paraId="5BF9B16C" w14:textId="77777777">
      <w:pPr>
        <w:pStyle w:val="Default"/>
        <w:rPr>
          <w:rFonts w:ascii="HCLTech Roobert" w:hAnsi="HCLTech Roobert" w:cstheme="minorHAnsi"/>
          <w:color w:val="000000" w:themeColor="text1"/>
          <w:sz w:val="22"/>
          <w:szCs w:val="20"/>
          <w:lang w:val="en-IN"/>
        </w:rPr>
      </w:pPr>
    </w:p>
    <w:p w:rsidRPr="00C378D7" w:rsidR="00C378D7" w:rsidP="00C378D7" w:rsidRDefault="00C378D7" w14:paraId="1FE82DDF" w14:textId="77777777">
      <w:pPr>
        <w:pStyle w:val="Default"/>
        <w:rPr>
          <w:rFonts w:ascii="HCLTech Roobert" w:hAnsi="HCLTech Roobert" w:cstheme="minorHAnsi"/>
          <w:b/>
          <w:color w:val="000000" w:themeColor="text1"/>
          <w:sz w:val="22"/>
          <w:szCs w:val="20"/>
          <w:lang w:val="en-IN"/>
        </w:rPr>
      </w:pPr>
      <w:r w:rsidRPr="00C378D7">
        <w:rPr>
          <w:rFonts w:ascii="HCLTech Roobert" w:hAnsi="HCLTech Roobert" w:cstheme="minorHAnsi"/>
          <w:b/>
          <w:color w:val="000000" w:themeColor="text1"/>
          <w:sz w:val="22"/>
          <w:szCs w:val="20"/>
          <w:lang w:val="en-IN"/>
        </w:rPr>
        <w:t xml:space="preserve">Key Intervention Areas </w:t>
      </w:r>
    </w:p>
    <w:p w:rsidR="00C378D7" w:rsidP="00282300" w:rsidRDefault="00C378D7" w14:paraId="146E2DB0" w14:textId="73F011FE">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All these interventions under Harit follow a ‘Participatory and Convergent Approach’ in attaining the desired results towards Sustainable Developmental Goals aligned to the National Indicator Framework for SDG.</w:t>
      </w:r>
    </w:p>
    <w:p w:rsidR="00C378D7" w:rsidP="00282300" w:rsidRDefault="00C378D7" w14:paraId="5BEF21C0" w14:textId="7FEEB2EA">
      <w:pPr>
        <w:pStyle w:val="Default"/>
        <w:jc w:val="both"/>
        <w:rPr>
          <w:rFonts w:ascii="HCLTech Roobert" w:hAnsi="HCLTech Roobert" w:cstheme="minorHAnsi"/>
          <w:color w:val="000000" w:themeColor="text1"/>
          <w:sz w:val="22"/>
          <w:szCs w:val="20"/>
          <w:lang w:val="en-IN"/>
        </w:rPr>
      </w:pPr>
    </w:p>
    <w:p w:rsidR="00C378D7" w:rsidP="00282300" w:rsidRDefault="00C378D7" w14:paraId="08D5D5CA" w14:textId="77777777">
      <w:pPr>
        <w:pStyle w:val="Default"/>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Operational in nine States - Uttar Pradesh, Tamil Nadu, Karnataka, Maharashtra, Andhra Pradesh, Odisha, West Bengal, Uttarakhand, Telangana, Harit by </w:t>
      </w:r>
      <w:proofErr w:type="spellStart"/>
      <w:r w:rsidRPr="00C378D7">
        <w:rPr>
          <w:rFonts w:ascii="HCLTech Roobert" w:hAnsi="HCLTech Roobert" w:cstheme="minorHAnsi"/>
          <w:color w:val="000000" w:themeColor="text1"/>
          <w:sz w:val="22"/>
          <w:szCs w:val="20"/>
          <w:lang w:val="en-IN"/>
        </w:rPr>
        <w:t>HCLFoundation</w:t>
      </w:r>
      <w:proofErr w:type="spellEnd"/>
      <w:r w:rsidRPr="00C378D7">
        <w:rPr>
          <w:rFonts w:ascii="HCLTech Roobert" w:hAnsi="HCLTech Roobert" w:cstheme="minorHAnsi"/>
          <w:color w:val="000000" w:themeColor="text1"/>
          <w:sz w:val="22"/>
          <w:szCs w:val="20"/>
          <w:lang w:val="en-IN"/>
        </w:rPr>
        <w:t xml:space="preserve"> is building sustainable</w:t>
      </w:r>
      <w:r>
        <w:rPr>
          <w:rFonts w:ascii="HCLTech Roobert" w:hAnsi="HCLTech Roobert" w:cstheme="minorHAnsi"/>
          <w:color w:val="000000" w:themeColor="text1"/>
          <w:sz w:val="22"/>
          <w:szCs w:val="20"/>
          <w:lang w:val="en-IN"/>
        </w:rPr>
        <w:t xml:space="preserve"> and inclusive models towards: </w:t>
      </w:r>
    </w:p>
    <w:p w:rsidRPr="00C378D7" w:rsidR="00C378D7" w:rsidP="00282300" w:rsidRDefault="00C378D7" w14:paraId="7182C21C" w14:textId="64CCFE3E">
      <w:pPr>
        <w:pStyle w:val="Default"/>
        <w:numPr>
          <w:ilvl w:val="0"/>
          <w:numId w:val="35"/>
        </w:numPr>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A flourishing biodiversity, green cover and building climate resilience through</w:t>
      </w:r>
      <w:r>
        <w:rPr>
          <w:rFonts w:ascii="HCLTech Roobert" w:hAnsi="HCLTech Roobert" w:cstheme="minorHAnsi"/>
          <w:color w:val="000000" w:themeColor="text1"/>
          <w:sz w:val="22"/>
          <w:szCs w:val="20"/>
          <w:lang w:val="en-IN"/>
        </w:rPr>
        <w:t xml:space="preserve"> </w:t>
      </w:r>
      <w:proofErr w:type="gramStart"/>
      <w:r w:rsidRPr="00C378D7">
        <w:rPr>
          <w:rFonts w:ascii="HCLTech Roobert" w:hAnsi="HCLTech Roobert" w:cstheme="minorHAnsi"/>
          <w:color w:val="000000" w:themeColor="text1"/>
          <w:sz w:val="22"/>
          <w:szCs w:val="20"/>
          <w:lang w:val="en-IN"/>
        </w:rPr>
        <w:t>afforestation;</w:t>
      </w:r>
      <w:proofErr w:type="gramEnd"/>
      <w:r w:rsidRPr="00C378D7">
        <w:rPr>
          <w:rFonts w:ascii="HCLTech Roobert" w:hAnsi="HCLTech Roobert" w:cstheme="minorHAnsi"/>
          <w:color w:val="000000" w:themeColor="text1"/>
          <w:sz w:val="22"/>
          <w:szCs w:val="20"/>
          <w:lang w:val="en-IN"/>
        </w:rPr>
        <w:t xml:space="preserve"> </w:t>
      </w:r>
    </w:p>
    <w:p w:rsidRPr="00C378D7" w:rsidR="00C378D7" w:rsidP="00282300" w:rsidRDefault="00C378D7" w14:paraId="405DAF85" w14:textId="6C2B3A81">
      <w:pPr>
        <w:pStyle w:val="Default"/>
        <w:numPr>
          <w:ilvl w:val="0"/>
          <w:numId w:val="35"/>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An abundance of water resources through rejuvenating vanishing </w:t>
      </w:r>
      <w:proofErr w:type="gramStart"/>
      <w:r w:rsidRPr="00C378D7">
        <w:rPr>
          <w:rFonts w:ascii="HCLTech Roobert" w:hAnsi="HCLTech Roobert" w:cstheme="minorHAnsi"/>
          <w:color w:val="000000" w:themeColor="text1"/>
          <w:sz w:val="22"/>
          <w:szCs w:val="20"/>
          <w:lang w:val="en-IN"/>
        </w:rPr>
        <w:t>waterbodies;</w:t>
      </w:r>
      <w:proofErr w:type="gramEnd"/>
      <w:r w:rsidRPr="00C378D7">
        <w:rPr>
          <w:rFonts w:ascii="HCLTech Roobert" w:hAnsi="HCLTech Roobert" w:cstheme="minorHAnsi"/>
          <w:color w:val="000000" w:themeColor="text1"/>
          <w:sz w:val="22"/>
          <w:szCs w:val="20"/>
          <w:lang w:val="en-IN"/>
        </w:rPr>
        <w:t xml:space="preserve"> </w:t>
      </w:r>
    </w:p>
    <w:p w:rsidRPr="00C378D7" w:rsidR="00C378D7" w:rsidP="00282300" w:rsidRDefault="00C378D7" w14:paraId="65236B30" w14:textId="3685330F">
      <w:pPr>
        <w:pStyle w:val="Default"/>
        <w:numPr>
          <w:ilvl w:val="0"/>
          <w:numId w:val="35"/>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lastRenderedPageBreak/>
        <w:t xml:space="preserve">A </w:t>
      </w:r>
      <w:proofErr w:type="gramStart"/>
      <w:r w:rsidRPr="00C378D7">
        <w:rPr>
          <w:rFonts w:ascii="HCLTech Roobert" w:hAnsi="HCLTech Roobert" w:cstheme="minorHAnsi"/>
          <w:color w:val="000000" w:themeColor="text1"/>
          <w:sz w:val="22"/>
          <w:szCs w:val="20"/>
          <w:lang w:val="en-IN"/>
        </w:rPr>
        <w:t>thriving coastal and marine habitats</w:t>
      </w:r>
      <w:proofErr w:type="gramEnd"/>
      <w:r w:rsidRPr="00C378D7">
        <w:rPr>
          <w:rFonts w:ascii="HCLTech Roobert" w:hAnsi="HCLTech Roobert" w:cstheme="minorHAnsi"/>
          <w:color w:val="000000" w:themeColor="text1"/>
          <w:sz w:val="22"/>
          <w:szCs w:val="20"/>
          <w:lang w:val="en-IN"/>
        </w:rPr>
        <w:t xml:space="preserve"> by on and </w:t>
      </w:r>
      <w:r>
        <w:rPr>
          <w:rFonts w:ascii="HCLTech Roobert" w:hAnsi="HCLTech Roobert" w:cstheme="minorHAnsi"/>
          <w:color w:val="000000" w:themeColor="text1"/>
          <w:sz w:val="22"/>
          <w:szCs w:val="20"/>
          <w:lang w:val="en-IN"/>
        </w:rPr>
        <w:t>off-shore</w:t>
      </w:r>
      <w:r w:rsidRPr="00C378D7">
        <w:rPr>
          <w:rFonts w:ascii="HCLTech Roobert" w:hAnsi="HCLTech Roobert" w:cstheme="minorHAnsi"/>
          <w:color w:val="000000" w:themeColor="text1"/>
          <w:sz w:val="22"/>
          <w:szCs w:val="20"/>
          <w:lang w:val="en-IN"/>
        </w:rPr>
        <w:t xml:space="preserve"> cleaning initiatives; </w:t>
      </w:r>
    </w:p>
    <w:p w:rsidRPr="00C378D7" w:rsidR="00C378D7" w:rsidP="00282300" w:rsidRDefault="00C378D7" w14:paraId="1AD40388" w14:textId="1E93584D">
      <w:pPr>
        <w:pStyle w:val="Default"/>
        <w:numPr>
          <w:ilvl w:val="0"/>
          <w:numId w:val="35"/>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 better life for animals by improving human animal relationships and addressing animal welfare inside community </w:t>
      </w:r>
      <w:proofErr w:type="gramStart"/>
      <w:r w:rsidRPr="00C378D7">
        <w:rPr>
          <w:rFonts w:ascii="HCLTech Roobert" w:hAnsi="HCLTech Roobert" w:cstheme="minorHAnsi"/>
          <w:color w:val="000000" w:themeColor="text1"/>
          <w:sz w:val="22"/>
          <w:szCs w:val="20"/>
          <w:lang w:val="en-IN"/>
        </w:rPr>
        <w:t>areas;</w:t>
      </w:r>
      <w:proofErr w:type="gramEnd"/>
      <w:r w:rsidRPr="00C378D7">
        <w:rPr>
          <w:rFonts w:ascii="HCLTech Roobert" w:hAnsi="HCLTech Roobert" w:cstheme="minorHAnsi"/>
          <w:color w:val="000000" w:themeColor="text1"/>
          <w:sz w:val="22"/>
          <w:szCs w:val="20"/>
          <w:lang w:val="en-IN"/>
        </w:rPr>
        <w:t xml:space="preserve"> </w:t>
      </w:r>
    </w:p>
    <w:p w:rsidR="00C378D7" w:rsidP="00282300" w:rsidRDefault="00C378D7" w14:paraId="587D1907" w14:textId="77777777">
      <w:pPr>
        <w:pStyle w:val="Default"/>
        <w:numPr>
          <w:ilvl w:val="0"/>
          <w:numId w:val="35"/>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Cleaner air through reducing and neutralizing CO2 </w:t>
      </w:r>
      <w:proofErr w:type="gramStart"/>
      <w:r>
        <w:rPr>
          <w:rFonts w:ascii="HCLTech Roobert" w:hAnsi="HCLTech Roobert" w:cstheme="minorHAnsi"/>
          <w:color w:val="000000" w:themeColor="text1"/>
          <w:sz w:val="22"/>
          <w:szCs w:val="20"/>
          <w:lang w:val="en-IN"/>
        </w:rPr>
        <w:t>emissions;</w:t>
      </w:r>
      <w:proofErr w:type="gramEnd"/>
      <w:r>
        <w:rPr>
          <w:rFonts w:ascii="HCLTech Roobert" w:hAnsi="HCLTech Roobert" w:cstheme="minorHAnsi"/>
          <w:color w:val="000000" w:themeColor="text1"/>
          <w:sz w:val="22"/>
          <w:szCs w:val="20"/>
          <w:lang w:val="en-IN"/>
        </w:rPr>
        <w:t xml:space="preserve"> </w:t>
      </w:r>
    </w:p>
    <w:p w:rsidR="00C378D7" w:rsidP="00282300" w:rsidRDefault="00C378D7" w14:paraId="080A8E44" w14:textId="77777777">
      <w:pPr>
        <w:pStyle w:val="Default"/>
        <w:numPr>
          <w:ilvl w:val="0"/>
          <w:numId w:val="35"/>
        </w:numPr>
        <w:spacing w:after="30"/>
        <w:jc w:val="both"/>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Protecting and preserving the environment through education, community stewardship and participation. </w:t>
      </w:r>
    </w:p>
    <w:p w:rsidR="00C378D7" w:rsidP="00282300" w:rsidRDefault="00C378D7" w14:paraId="65C0A3DB" w14:textId="77777777">
      <w:pPr>
        <w:pStyle w:val="Default"/>
        <w:spacing w:after="30"/>
        <w:jc w:val="both"/>
        <w:rPr>
          <w:b/>
          <w:bCs/>
          <w:sz w:val="22"/>
          <w:szCs w:val="22"/>
        </w:rPr>
      </w:pPr>
    </w:p>
    <w:p w:rsidRPr="00C378D7" w:rsidR="00C378D7" w:rsidP="00C378D7" w:rsidRDefault="00C378D7" w14:paraId="4F4F1882" w14:textId="18007CCE">
      <w:pPr>
        <w:pStyle w:val="Default"/>
        <w:rPr>
          <w:rFonts w:ascii="HCLTech Roobert" w:hAnsi="HCLTech Roobert" w:cstheme="minorHAnsi"/>
          <w:b/>
          <w:color w:val="000000" w:themeColor="text1"/>
          <w:sz w:val="22"/>
          <w:szCs w:val="20"/>
          <w:lang w:val="en-IN"/>
        </w:rPr>
      </w:pPr>
      <w:r w:rsidRPr="00C378D7">
        <w:rPr>
          <w:rFonts w:ascii="HCLTech Roobert" w:hAnsi="HCLTech Roobert" w:cstheme="minorHAnsi"/>
          <w:b/>
          <w:color w:val="000000" w:themeColor="text1"/>
          <w:sz w:val="22"/>
          <w:szCs w:val="20"/>
          <w:lang w:val="en-IN"/>
        </w:rPr>
        <w:t xml:space="preserve">Achievement </w:t>
      </w:r>
    </w:p>
    <w:p w:rsidRPr="00B60FE2" w:rsidR="0043134C" w:rsidP="0043134C" w:rsidRDefault="00C378D7" w14:paraId="3003FC48" w14:textId="77777777">
      <w:pPr>
        <w:pStyle w:val="Default"/>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We have successful existing partnership models on mass afforestation and water bodies rejuvenation in various cities across India. </w:t>
      </w:r>
      <w:r w:rsidRPr="00C378D7" w:rsidR="0043134C">
        <w:rPr>
          <w:rFonts w:ascii="HCLTech Roobert" w:hAnsi="HCLTech Roobert" w:cstheme="minorHAnsi"/>
          <w:color w:val="000000" w:themeColor="text1"/>
          <w:sz w:val="22"/>
          <w:szCs w:val="20"/>
          <w:lang w:val="en-IN"/>
        </w:rPr>
        <w:t xml:space="preserve">Till now, </w:t>
      </w:r>
      <w:proofErr w:type="spellStart"/>
      <w:r w:rsidRPr="00C378D7" w:rsidR="0043134C">
        <w:rPr>
          <w:rFonts w:ascii="HCLTech Roobert" w:hAnsi="HCLTech Roobert" w:cstheme="minorHAnsi"/>
          <w:color w:val="000000" w:themeColor="text1"/>
          <w:sz w:val="22"/>
          <w:szCs w:val="20"/>
          <w:lang w:val="en-IN"/>
        </w:rPr>
        <w:t>HCLFoundation</w:t>
      </w:r>
      <w:proofErr w:type="spellEnd"/>
      <w:r w:rsidRPr="00C378D7" w:rsidR="0043134C">
        <w:rPr>
          <w:rFonts w:ascii="HCLTech Roobert" w:hAnsi="HCLTech Roobert" w:cstheme="minorHAnsi"/>
          <w:color w:val="000000" w:themeColor="text1"/>
          <w:sz w:val="22"/>
          <w:szCs w:val="20"/>
          <w:lang w:val="en-IN"/>
        </w:rPr>
        <w:t xml:space="preserve"> has greened over 66,000+ acres of land and brought under community governance, </w:t>
      </w:r>
      <w:r w:rsidR="0043134C">
        <w:rPr>
          <w:rFonts w:ascii="HCLTech Roobert" w:hAnsi="HCLTech Roobert" w:cstheme="minorHAnsi"/>
          <w:color w:val="000000" w:themeColor="text1"/>
          <w:sz w:val="22"/>
          <w:szCs w:val="20"/>
          <w:lang w:val="en-IN"/>
        </w:rPr>
        <w:t>2</w:t>
      </w:r>
      <w:r w:rsidRPr="00C378D7" w:rsidR="0043134C">
        <w:rPr>
          <w:rFonts w:ascii="HCLTech Roobert" w:hAnsi="HCLTech Roobert" w:cstheme="minorHAnsi"/>
          <w:color w:val="000000" w:themeColor="text1"/>
          <w:sz w:val="22"/>
          <w:szCs w:val="20"/>
          <w:lang w:val="en-IN"/>
        </w:rPr>
        <w:t>.</w:t>
      </w:r>
      <w:r w:rsidR="0043134C">
        <w:rPr>
          <w:rFonts w:ascii="HCLTech Roobert" w:hAnsi="HCLTech Roobert" w:cstheme="minorHAnsi"/>
          <w:color w:val="000000" w:themeColor="text1"/>
          <w:sz w:val="22"/>
          <w:szCs w:val="20"/>
          <w:lang w:val="en-IN"/>
        </w:rPr>
        <w:t>8</w:t>
      </w:r>
      <w:r w:rsidRPr="00C378D7" w:rsidR="0043134C">
        <w:rPr>
          <w:rFonts w:ascii="HCLTech Roobert" w:hAnsi="HCLTech Roobert" w:cstheme="minorHAnsi"/>
          <w:color w:val="000000" w:themeColor="text1"/>
          <w:sz w:val="22"/>
          <w:szCs w:val="20"/>
          <w:lang w:val="en-IN"/>
        </w:rPr>
        <w:t xml:space="preserve"> million+ saplings planted, </w:t>
      </w:r>
      <w:r w:rsidR="0043134C">
        <w:rPr>
          <w:rFonts w:ascii="HCLTech Roobert" w:hAnsi="HCLTech Roobert" w:cstheme="minorHAnsi"/>
          <w:color w:val="000000" w:themeColor="text1"/>
          <w:sz w:val="22"/>
          <w:szCs w:val="20"/>
          <w:lang w:val="en-IN"/>
        </w:rPr>
        <w:t>81</w:t>
      </w:r>
      <w:r w:rsidRPr="00C378D7" w:rsidR="0043134C">
        <w:rPr>
          <w:rFonts w:ascii="HCLTech Roobert" w:hAnsi="HCLTech Roobert" w:cstheme="minorHAnsi"/>
          <w:color w:val="000000" w:themeColor="text1"/>
          <w:sz w:val="22"/>
          <w:szCs w:val="20"/>
          <w:lang w:val="en-IN"/>
        </w:rPr>
        <w:t xml:space="preserve"> bn litres water harvested and </w:t>
      </w:r>
      <w:r w:rsidR="0043134C">
        <w:rPr>
          <w:rFonts w:ascii="HCLTech Roobert" w:hAnsi="HCLTech Roobert" w:cstheme="minorHAnsi"/>
          <w:color w:val="000000" w:themeColor="text1"/>
          <w:sz w:val="22"/>
          <w:szCs w:val="20"/>
          <w:lang w:val="en-IN"/>
        </w:rPr>
        <w:t>90</w:t>
      </w:r>
      <w:r w:rsidRPr="00C378D7" w:rsidR="0043134C">
        <w:rPr>
          <w:rFonts w:ascii="HCLTech Roobert" w:hAnsi="HCLTech Roobert" w:cstheme="minorHAnsi"/>
          <w:color w:val="000000" w:themeColor="text1"/>
          <w:sz w:val="22"/>
          <w:szCs w:val="20"/>
          <w:lang w:val="en-IN"/>
        </w:rPr>
        <w:t xml:space="preserve">,000+ animals rescued, treated and protected. As stories of transformation reverberate across 22 states and 3 Union Territories, our commitment and </w:t>
      </w:r>
      <w:r w:rsidRPr="00B60FE2" w:rsidR="0043134C">
        <w:rPr>
          <w:rFonts w:ascii="HCLTech Roobert" w:hAnsi="HCLTech Roobert" w:cstheme="minorHAnsi"/>
          <w:color w:val="000000" w:themeColor="text1"/>
          <w:sz w:val="22"/>
          <w:szCs w:val="20"/>
          <w:lang w:val="en-IN"/>
        </w:rPr>
        <w:t>investment towards the planet continues to be strengthened!</w:t>
      </w:r>
    </w:p>
    <w:p w:rsidRPr="00BB19A9" w:rsidR="00C378D7" w:rsidP="0043134C" w:rsidRDefault="00C378D7" w14:paraId="7E155229" w14:textId="23F21ED7">
      <w:pPr>
        <w:pStyle w:val="Default"/>
        <w:jc w:val="both"/>
        <w:rPr>
          <w:rFonts w:ascii="HCLTech Roobert" w:hAnsi="HCLTech Roobert" w:cstheme="minorHAnsi"/>
          <w:color w:val="000000" w:themeColor="text1"/>
          <w:lang w:val="en-IN"/>
        </w:rPr>
      </w:pPr>
    </w:p>
    <w:p w:rsidRPr="00BB19A9" w:rsidR="00FB6E95" w:rsidP="009106B5" w:rsidRDefault="00FB6E95" w14:paraId="6F5F0EB3" w14:textId="4E1DBEEB">
      <w:pPr>
        <w:pStyle w:val="Heading1"/>
        <w:jc w:val="both"/>
        <w:rPr>
          <w:rFonts w:ascii="HCLTech Roobert" w:hAnsi="HCLTech Roobert"/>
          <w:i w:val="0"/>
          <w:iCs/>
          <w:color w:val="000000" w:themeColor="text1"/>
        </w:rPr>
      </w:pPr>
      <w:r w:rsidRPr="00BB19A9">
        <w:rPr>
          <w:rFonts w:ascii="HCLTech Roobert" w:hAnsi="HCLTech Roobert"/>
          <w:i w:val="0"/>
          <w:iCs/>
          <w:color w:val="000000" w:themeColor="text1"/>
        </w:rPr>
        <w:t xml:space="preserve">Description of </w:t>
      </w:r>
      <w:r w:rsidRPr="00BB19A9" w:rsidR="00B75B5E">
        <w:rPr>
          <w:rFonts w:ascii="HCLTech Roobert" w:hAnsi="HCLTech Roobert"/>
          <w:i w:val="0"/>
          <w:iCs/>
          <w:color w:val="000000" w:themeColor="text1"/>
        </w:rPr>
        <w:t>EOI</w:t>
      </w:r>
    </w:p>
    <w:p w:rsidRPr="002C1344" w:rsidR="0001554D" w:rsidP="0001554D" w:rsidRDefault="0001554D" w14:paraId="6A33FB85" w14:textId="77777777">
      <w:pPr>
        <w:pStyle w:val="NormalWeb"/>
        <w:ind w:left="17"/>
        <w:jc w:val="both"/>
        <w:rPr>
          <w:rFonts w:ascii="HCLTech Roobert" w:hAnsi="HCLTech Roobert" w:cs="Mangal" w:eastAsiaTheme="minorHAnsi"/>
          <w:color w:val="000000" w:themeColor="text1"/>
          <w:sz w:val="22"/>
          <w:szCs w:val="20"/>
          <w:lang w:bidi="hi-IN"/>
        </w:rPr>
      </w:pPr>
      <w:r w:rsidRPr="002C1344">
        <w:rPr>
          <w:rFonts w:ascii="HCLTech Roobert" w:hAnsi="HCLTech Roobert" w:cs="Mangal" w:eastAsiaTheme="minorHAnsi"/>
          <w:color w:val="000000" w:themeColor="text1"/>
          <w:sz w:val="22"/>
          <w:szCs w:val="20"/>
          <w:lang w:bidi="hi-IN"/>
        </w:rPr>
        <w:t>Human activities like industrialization, urbanization, and farming are causing considerable harm to India’s freshwater habitats, which include lakes, ponds, rivers, and canals. For the successful rejuvenation of these ecosystems, it’s crucial to have strong monitoring mechanisms in place to evaluate the effectiveness of restoration efforts. Monitoring ecological indicators, such as diatoms, does play a fundamental role in the restoration process. Additionally, sustaining biodiversity, including macrobenthos and phytoplankton, is crucial for successful ecological restoration in degraded wetlands. As indicated above, currently operational across six sectors, the overall aspiration of HCL Harit is towards the larger socio-environmental good; with special emphasis to mitigate climate change impact and to enhance native biodiversity, restore ecosystem services and improve human-nature co-existence. HCL Harit’s vision is to conserve, restore and enhance indigenous environmental systems and respond to climate change in a sustainable manner through community engagement. Additionally, Harit sites especially, the afforestation and waterbody sites are becoming paradise for several urban biodiversity. So far, we have documented multiple species of seasonal taxa like reptiles, amphibians, insects, and smaller mammals including several residential and migratory birds.</w:t>
      </w:r>
    </w:p>
    <w:p w:rsidRPr="00546C0C" w:rsidR="00546C0C" w:rsidP="00282300" w:rsidRDefault="00546C0C" w14:paraId="4A399581" w14:textId="77777777">
      <w:pPr>
        <w:pStyle w:val="ListParagraph"/>
        <w:spacing w:after="170" w:line="266" w:lineRule="auto"/>
        <w:jc w:val="both"/>
        <w:rPr>
          <w:rFonts w:ascii="HCLTech Roobert" w:hAnsi="HCLTech Roobert"/>
        </w:rPr>
      </w:pPr>
    </w:p>
    <w:p w:rsidRPr="009106B5" w:rsidR="00124A67" w:rsidP="009106B5" w:rsidRDefault="00473FFD" w14:paraId="41A82D83" w14:textId="7C66FA9A">
      <w:pPr>
        <w:jc w:val="both"/>
        <w:rPr>
          <w:rFonts w:ascii="HCLTech Roobert" w:hAnsi="HCLTech Roobert"/>
          <w:color w:val="000000" w:themeColor="text1"/>
        </w:rPr>
      </w:pPr>
      <w:r w:rsidRPr="009106B5">
        <w:rPr>
          <w:rFonts w:ascii="HCLTech Roobert" w:hAnsi="HCLTech Roobert"/>
          <w:b/>
          <w:color w:val="000000" w:themeColor="text1"/>
          <w:sz w:val="24"/>
          <w:szCs w:val="24"/>
        </w:rPr>
        <w:t xml:space="preserve">Scope of </w:t>
      </w:r>
      <w:r w:rsidRPr="009106B5" w:rsidR="00C06B34">
        <w:rPr>
          <w:rFonts w:ascii="HCLTech Roobert" w:hAnsi="HCLTech Roobert"/>
          <w:b/>
          <w:color w:val="000000" w:themeColor="text1"/>
          <w:sz w:val="24"/>
          <w:szCs w:val="24"/>
        </w:rPr>
        <w:t>Work for</w:t>
      </w:r>
      <w:r w:rsidRPr="009106B5" w:rsidR="00124A67">
        <w:rPr>
          <w:rFonts w:ascii="HCLTech Roobert" w:hAnsi="HCLTech Roobert"/>
          <w:b/>
          <w:color w:val="000000" w:themeColor="text1"/>
          <w:sz w:val="24"/>
          <w:szCs w:val="24"/>
        </w:rPr>
        <w:t xml:space="preserve"> </w:t>
      </w:r>
      <w:r w:rsidRPr="009106B5" w:rsidR="003C63F9">
        <w:rPr>
          <w:rFonts w:ascii="HCLTech Roobert" w:hAnsi="HCLTech Roobert"/>
          <w:b/>
          <w:bCs/>
          <w:sz w:val="24"/>
          <w:szCs w:val="24"/>
        </w:rPr>
        <w:t>Biomonitoring of restored and rejuvenated water structures</w:t>
      </w:r>
    </w:p>
    <w:p w:rsidRPr="00BB19A9" w:rsidR="0001554D" w:rsidP="0001554D" w:rsidRDefault="0001554D" w14:paraId="0E4E4C0F" w14:textId="77777777">
      <w:pPr>
        <w:spacing w:after="170"/>
        <w:jc w:val="both"/>
        <w:rPr>
          <w:rFonts w:ascii="HCLTech Roobert" w:hAnsi="HCLTech Roobert"/>
          <w:color w:val="000000" w:themeColor="text1"/>
        </w:rPr>
      </w:pPr>
      <w:proofErr w:type="spellStart"/>
      <w:r w:rsidRPr="00BB19A9">
        <w:rPr>
          <w:rFonts w:ascii="HCLTech Roobert" w:hAnsi="HCLTech Roobert"/>
          <w:color w:val="000000" w:themeColor="text1"/>
        </w:rPr>
        <w:t>HCLFoundation</w:t>
      </w:r>
      <w:proofErr w:type="spellEnd"/>
      <w:r w:rsidRPr="00BB19A9">
        <w:rPr>
          <w:rFonts w:ascii="HCLTech Roobert" w:hAnsi="HCLTech Roobert"/>
          <w:color w:val="000000" w:themeColor="text1"/>
        </w:rPr>
        <w:t xml:space="preserve"> requests for proposal from eligible NGOs / CSR agencies for </w:t>
      </w:r>
      <w:r w:rsidRPr="00DC0103">
        <w:rPr>
          <w:rFonts w:ascii="HCLTech Roobert" w:hAnsi="HCLTech Roobert"/>
          <w:color w:val="000000" w:themeColor="text1"/>
        </w:rPr>
        <w:t>Biomonitoring of restored and rejuvenated water structures</w:t>
      </w:r>
      <w:r>
        <w:rPr>
          <w:rFonts w:ascii="HCLTech Roobert" w:hAnsi="HCLTech Roobert"/>
          <w:color w:val="000000" w:themeColor="text1"/>
        </w:rPr>
        <w:t xml:space="preserve">. </w:t>
      </w:r>
      <w:proofErr w:type="spellStart"/>
      <w:r w:rsidRPr="00BB19A9">
        <w:rPr>
          <w:rFonts w:ascii="HCLTech Roobert" w:hAnsi="HCLTech Roobert"/>
          <w:color w:val="000000" w:themeColor="text1"/>
        </w:rPr>
        <w:t>HCLFoundation’s</w:t>
      </w:r>
      <w:proofErr w:type="spellEnd"/>
      <w:r w:rsidRPr="00BB19A9">
        <w:rPr>
          <w:rFonts w:ascii="HCLTech Roobert" w:hAnsi="HCLTech Roobert"/>
          <w:color w:val="000000" w:themeColor="text1"/>
        </w:rPr>
        <w:t xml:space="preserve"> response towards the development and rejuvenation of water structure, and their ecosystem will include </w:t>
      </w:r>
    </w:p>
    <w:p w:rsidR="0001554D" w:rsidP="0001554D" w:rsidRDefault="0001554D" w14:paraId="6CC88422" w14:textId="77777777">
      <w:pPr>
        <w:pStyle w:val="ListParagraph"/>
        <w:numPr>
          <w:ilvl w:val="0"/>
          <w:numId w:val="47"/>
        </w:numPr>
        <w:spacing w:after="170" w:line="276" w:lineRule="auto"/>
        <w:jc w:val="both"/>
        <w:rPr>
          <w:rFonts w:ascii="HCLTech Roobert" w:hAnsi="HCLTech Roobert"/>
        </w:rPr>
      </w:pPr>
      <w:r w:rsidRPr="000C29B2">
        <w:rPr>
          <w:rFonts w:ascii="HCLTech Roobert" w:hAnsi="HCLTech Roobert"/>
        </w:rPr>
        <w:t>Monitoring environmental changes in terms of toxicity, sensitive to heavy metal stress, etc. especially in freshwater ecosystems influenced by adjacent agricultural activities.</w:t>
      </w:r>
    </w:p>
    <w:p w:rsidR="0001554D" w:rsidP="0001554D" w:rsidRDefault="0001554D" w14:paraId="6381FE64" w14:textId="77777777">
      <w:pPr>
        <w:pStyle w:val="ListParagraph"/>
        <w:numPr>
          <w:ilvl w:val="0"/>
          <w:numId w:val="47"/>
        </w:numPr>
        <w:spacing w:after="170" w:line="276" w:lineRule="auto"/>
        <w:jc w:val="both"/>
        <w:rPr>
          <w:rFonts w:ascii="HCLTech Roobert" w:hAnsi="HCLTech Roobert"/>
        </w:rPr>
      </w:pPr>
      <w:r w:rsidRPr="000C29B2">
        <w:rPr>
          <w:rFonts w:ascii="HCLTech Roobert" w:hAnsi="HCLTech Roobert"/>
        </w:rPr>
        <w:t>Assessing the ecological quality of two restored and rejuvenated water structures, particularly in terms of organic and nutrient pollution</w:t>
      </w:r>
    </w:p>
    <w:p w:rsidR="0001554D" w:rsidP="0001554D" w:rsidRDefault="0001554D" w14:paraId="0D092DDB" w14:textId="77777777">
      <w:pPr>
        <w:pStyle w:val="ListParagraph"/>
        <w:numPr>
          <w:ilvl w:val="0"/>
          <w:numId w:val="47"/>
        </w:numPr>
        <w:spacing w:after="170" w:line="276" w:lineRule="auto"/>
        <w:jc w:val="both"/>
        <w:rPr>
          <w:rFonts w:ascii="HCLTech Roobert" w:hAnsi="HCLTech Roobert"/>
        </w:rPr>
      </w:pPr>
      <w:r w:rsidRPr="000C29B2">
        <w:rPr>
          <w:rFonts w:ascii="HCLTech Roobert" w:hAnsi="HCLTech Roobert"/>
        </w:rPr>
        <w:lastRenderedPageBreak/>
        <w:t>Evaluating anthropogenic impacts on aquatic ecosystems</w:t>
      </w:r>
    </w:p>
    <w:p w:rsidR="0001554D" w:rsidP="0001554D" w:rsidRDefault="0001554D" w14:paraId="3430D0C6" w14:textId="77777777">
      <w:pPr>
        <w:pStyle w:val="ListParagraph"/>
        <w:numPr>
          <w:ilvl w:val="0"/>
          <w:numId w:val="47"/>
        </w:numPr>
        <w:spacing w:after="170" w:line="276" w:lineRule="auto"/>
        <w:jc w:val="both"/>
        <w:rPr>
          <w:rFonts w:ascii="HCLTech Roobert" w:hAnsi="HCLTech Roobert"/>
        </w:rPr>
      </w:pPr>
      <w:r w:rsidRPr="000C29B2">
        <w:rPr>
          <w:rFonts w:ascii="HCLTech Roobert" w:hAnsi="HCLTech Roobert"/>
        </w:rPr>
        <w:t xml:space="preserve">Investigated Diatom-based taxonomical parameters under various stresses </w:t>
      </w:r>
    </w:p>
    <w:p w:rsidR="0001554D" w:rsidP="0001554D" w:rsidRDefault="0001554D" w14:paraId="4FC607D5" w14:textId="77777777">
      <w:pPr>
        <w:pStyle w:val="ListParagraph"/>
        <w:numPr>
          <w:ilvl w:val="0"/>
          <w:numId w:val="47"/>
        </w:numPr>
        <w:spacing w:after="170" w:line="276" w:lineRule="auto"/>
        <w:jc w:val="both"/>
        <w:rPr>
          <w:rFonts w:ascii="HCLTech Roobert" w:hAnsi="HCLTech Roobert"/>
        </w:rPr>
      </w:pPr>
      <w:r w:rsidRPr="000C29B2">
        <w:rPr>
          <w:rFonts w:ascii="HCLTech Roobert" w:hAnsi="HCLTech Roobert"/>
        </w:rPr>
        <w:t>Documentation of Diatom diversity and abundances</w:t>
      </w:r>
    </w:p>
    <w:p w:rsidR="0001554D" w:rsidP="0001554D" w:rsidRDefault="0001554D" w14:paraId="7B27504A" w14:textId="77777777">
      <w:pPr>
        <w:pStyle w:val="ListParagraph"/>
        <w:numPr>
          <w:ilvl w:val="0"/>
          <w:numId w:val="47"/>
        </w:numPr>
        <w:spacing w:after="170" w:line="276" w:lineRule="auto"/>
        <w:jc w:val="both"/>
        <w:rPr>
          <w:rFonts w:ascii="HCLTech Roobert" w:hAnsi="HCLTech Roobert"/>
        </w:rPr>
      </w:pPr>
      <w:r w:rsidRPr="000C29B2">
        <w:rPr>
          <w:rFonts w:ascii="HCLTech Roobert" w:hAnsi="HCLTech Roobert"/>
        </w:rPr>
        <w:t xml:space="preserve">To develop biomonitoring tools based on various parameters like Trophic Diatom Index (TDI), </w:t>
      </w:r>
      <w:proofErr w:type="spellStart"/>
      <w:r w:rsidRPr="000C29B2">
        <w:rPr>
          <w:rFonts w:ascii="HCLTech Roobert" w:hAnsi="HCLTech Roobert"/>
        </w:rPr>
        <w:t>physico</w:t>
      </w:r>
      <w:proofErr w:type="spellEnd"/>
      <w:r w:rsidRPr="000C29B2">
        <w:rPr>
          <w:rFonts w:ascii="HCLTech Roobert" w:hAnsi="HCLTech Roobert"/>
        </w:rPr>
        <w:t>-chemical characteristics, trophic status index (TSI)</w:t>
      </w:r>
    </w:p>
    <w:p w:rsidR="0001554D" w:rsidP="0001554D" w:rsidRDefault="0001554D" w14:paraId="2E4025E3" w14:textId="77777777">
      <w:pPr>
        <w:pStyle w:val="ListParagraph"/>
        <w:numPr>
          <w:ilvl w:val="0"/>
          <w:numId w:val="47"/>
        </w:numPr>
        <w:spacing w:after="170" w:line="276" w:lineRule="auto"/>
        <w:jc w:val="both"/>
        <w:rPr>
          <w:rFonts w:ascii="HCLTech Roobert" w:hAnsi="HCLTech Roobert"/>
        </w:rPr>
      </w:pPr>
      <w:r w:rsidRPr="000C29B2">
        <w:rPr>
          <w:rFonts w:ascii="HCLTech Roobert" w:hAnsi="HCLTech Roobert"/>
        </w:rPr>
        <w:t>Comparison of diatom diversity between restored and control/protected site</w:t>
      </w:r>
      <w:r>
        <w:rPr>
          <w:rFonts w:ascii="HCLTech Roobert" w:hAnsi="HCLTech Roobert"/>
        </w:rPr>
        <w:t>s.</w:t>
      </w:r>
    </w:p>
    <w:p w:rsidRPr="0001554D" w:rsidR="0001554D" w:rsidP="0001554D" w:rsidRDefault="0001554D" w14:paraId="35D6D8F7" w14:textId="3AC099EA">
      <w:pPr>
        <w:pStyle w:val="ListParagraph"/>
        <w:numPr>
          <w:ilvl w:val="0"/>
          <w:numId w:val="47"/>
        </w:numPr>
        <w:spacing w:after="170" w:line="276" w:lineRule="auto"/>
        <w:jc w:val="both"/>
        <w:rPr>
          <w:rFonts w:ascii="HCLTech Roobert" w:hAnsi="HCLTech Roobert"/>
        </w:rPr>
      </w:pPr>
      <w:r w:rsidRPr="000C29B2">
        <w:rPr>
          <w:rFonts w:ascii="HCLTech Roobert" w:hAnsi="HCLTech Roobert"/>
        </w:rPr>
        <w:t>Recognize and evaluate the possibility to relate environmental or anthropogenic factors to diatom assemblages.</w:t>
      </w:r>
    </w:p>
    <w:p w:rsidR="004E043D" w:rsidP="004E043D" w:rsidRDefault="004E043D" w14:paraId="3639EAA8" w14:textId="77777777">
      <w:pPr>
        <w:pStyle w:val="Default"/>
        <w:spacing w:line="276" w:lineRule="auto"/>
        <w:jc w:val="both"/>
        <w:rPr>
          <w:rFonts w:ascii="Times New Roman" w:hAnsi="Times New Roman" w:cs="Times New Roman"/>
          <w:color w:val="auto"/>
          <w:sz w:val="22"/>
          <w:szCs w:val="22"/>
          <w:lang w:eastAsia="en-GB"/>
        </w:rPr>
      </w:pPr>
    </w:p>
    <w:p w:rsidRPr="009106B5" w:rsidR="00F91A3C" w:rsidP="009106B5" w:rsidRDefault="00F91A3C" w14:paraId="3D081130" w14:textId="03DB29AB">
      <w:pPr>
        <w:spacing w:line="276" w:lineRule="auto"/>
        <w:jc w:val="both"/>
        <w:rPr>
          <w:rFonts w:ascii="HCLTech Roobert" w:hAnsi="HCLTech Roobert"/>
          <w:b/>
          <w:color w:val="000000" w:themeColor="text1"/>
          <w:sz w:val="24"/>
          <w:szCs w:val="24"/>
        </w:rPr>
      </w:pPr>
      <w:r w:rsidRPr="009106B5">
        <w:rPr>
          <w:rFonts w:ascii="HCLTech Roobert" w:hAnsi="HCLTech Roobert"/>
          <w:b/>
          <w:color w:val="000000" w:themeColor="text1"/>
          <w:sz w:val="24"/>
          <w:szCs w:val="24"/>
        </w:rPr>
        <w:t xml:space="preserve">Geography </w:t>
      </w:r>
    </w:p>
    <w:p w:rsidRPr="00BB19A9" w:rsidR="00F91A3C" w:rsidP="00282300" w:rsidRDefault="00B60FE2" w14:paraId="09DA275E" w14:textId="34C606E0">
      <w:pPr>
        <w:spacing w:line="276" w:lineRule="auto"/>
        <w:ind w:left="17"/>
        <w:jc w:val="both"/>
        <w:rPr>
          <w:rFonts w:ascii="HCLTech Roobert" w:hAnsi="HCLTech Roobert"/>
          <w:color w:val="000000" w:themeColor="text1"/>
        </w:rPr>
      </w:pPr>
      <w:r w:rsidRPr="00BB19A9">
        <w:rPr>
          <w:rFonts w:ascii="HCLTech Roobert" w:hAnsi="HCLTech Roobert"/>
          <w:color w:val="000000" w:themeColor="text1"/>
        </w:rPr>
        <w:t xml:space="preserve">Gautam </w:t>
      </w:r>
      <w:proofErr w:type="spellStart"/>
      <w:r w:rsidRPr="00BB19A9">
        <w:rPr>
          <w:rFonts w:ascii="HCLTech Roobert" w:hAnsi="HCLTech Roobert"/>
          <w:color w:val="000000" w:themeColor="text1"/>
        </w:rPr>
        <w:t>Buddh</w:t>
      </w:r>
      <w:proofErr w:type="spellEnd"/>
      <w:r w:rsidRPr="00BB19A9">
        <w:rPr>
          <w:rFonts w:ascii="HCLTech Roobert" w:hAnsi="HCLTech Roobert"/>
          <w:color w:val="000000" w:themeColor="text1"/>
        </w:rPr>
        <w:t xml:space="preserve"> Nagar</w:t>
      </w:r>
      <w:r w:rsidR="00AB0AB3">
        <w:rPr>
          <w:rFonts w:ascii="HCLTech Roobert" w:hAnsi="HCLTech Roobert"/>
          <w:color w:val="000000" w:themeColor="text1"/>
        </w:rPr>
        <w:t>, Uttar Pradesh</w:t>
      </w:r>
      <w:r w:rsidRPr="00BB19A9" w:rsidR="00F91A3C">
        <w:rPr>
          <w:rFonts w:ascii="HCLTech Roobert" w:hAnsi="HCLTech Roobert"/>
          <w:color w:val="000000" w:themeColor="text1"/>
        </w:rPr>
        <w:t xml:space="preserve"> </w:t>
      </w:r>
    </w:p>
    <w:p w:rsidRPr="00AD0BED" w:rsidR="00E5287B" w:rsidP="00AD0BED" w:rsidRDefault="00E5287B" w14:paraId="7BB4D727" w14:textId="343253A2">
      <w:pPr>
        <w:spacing w:line="276" w:lineRule="auto"/>
        <w:jc w:val="both"/>
        <w:rPr>
          <w:rFonts w:ascii="HCLTech Roobert" w:hAnsi="HCLTech Roobert"/>
          <w:b/>
          <w:color w:val="000000" w:themeColor="text1"/>
          <w:sz w:val="24"/>
          <w:szCs w:val="24"/>
        </w:rPr>
      </w:pPr>
      <w:r w:rsidRPr="00AD0BED">
        <w:rPr>
          <w:rFonts w:ascii="HCLTech Roobert" w:hAnsi="HCLTech Roobert"/>
          <w:b/>
          <w:color w:val="000000" w:themeColor="text1"/>
          <w:sz w:val="24"/>
          <w:szCs w:val="24"/>
        </w:rPr>
        <w:t xml:space="preserve">Expected </w:t>
      </w:r>
      <w:r w:rsidRPr="00AD0BED" w:rsidR="00473FFD">
        <w:rPr>
          <w:rFonts w:ascii="HCLTech Roobert" w:hAnsi="HCLTech Roobert"/>
          <w:b/>
          <w:color w:val="000000" w:themeColor="text1"/>
          <w:sz w:val="24"/>
          <w:szCs w:val="24"/>
        </w:rPr>
        <w:t>Outcome</w:t>
      </w:r>
      <w:r w:rsidRPr="00AD0BED" w:rsidR="000C2DC0">
        <w:rPr>
          <w:rFonts w:ascii="HCLTech Roobert" w:hAnsi="HCLTech Roobert"/>
          <w:b/>
          <w:color w:val="000000" w:themeColor="text1"/>
          <w:sz w:val="24"/>
          <w:szCs w:val="24"/>
        </w:rPr>
        <w:t>s</w:t>
      </w:r>
    </w:p>
    <w:p w:rsidR="001C1E5A" w:rsidP="001C1E5A" w:rsidRDefault="00E06123" w14:paraId="2744AB96" w14:textId="2451B2B1">
      <w:pPr>
        <w:pStyle w:val="ListParagraph"/>
        <w:numPr>
          <w:ilvl w:val="0"/>
          <w:numId w:val="48"/>
        </w:numPr>
        <w:spacing w:line="276" w:lineRule="auto"/>
        <w:jc w:val="both"/>
        <w:rPr>
          <w:rFonts w:ascii="HCLTech Roobert" w:hAnsi="HCLTech Roobert"/>
          <w:bCs/>
          <w:color w:val="000000" w:themeColor="text1"/>
          <w:sz w:val="24"/>
          <w:szCs w:val="24"/>
        </w:rPr>
      </w:pPr>
      <w:r>
        <w:rPr>
          <w:rFonts w:ascii="HCLTech Roobert" w:hAnsi="HCLTech Roobert"/>
          <w:bCs/>
          <w:color w:val="000000" w:themeColor="text1"/>
          <w:sz w:val="24"/>
          <w:szCs w:val="24"/>
        </w:rPr>
        <w:t xml:space="preserve">Diatom quality assessment </w:t>
      </w:r>
    </w:p>
    <w:p w:rsidR="005B31D4" w:rsidP="001C1E5A" w:rsidRDefault="007B70FB" w14:paraId="1D83E68E" w14:textId="0C0AD4DA">
      <w:pPr>
        <w:pStyle w:val="ListParagraph"/>
        <w:numPr>
          <w:ilvl w:val="0"/>
          <w:numId w:val="48"/>
        </w:numPr>
        <w:spacing w:line="276" w:lineRule="auto"/>
        <w:jc w:val="both"/>
        <w:rPr>
          <w:rFonts w:ascii="HCLTech Roobert" w:hAnsi="HCLTech Roobert"/>
          <w:bCs/>
          <w:color w:val="000000" w:themeColor="text1"/>
          <w:sz w:val="24"/>
          <w:szCs w:val="24"/>
        </w:rPr>
      </w:pPr>
      <w:r>
        <w:rPr>
          <w:rFonts w:ascii="HCLTech Roobert" w:hAnsi="HCLTech Roobert"/>
          <w:bCs/>
          <w:color w:val="000000" w:themeColor="text1"/>
          <w:sz w:val="24"/>
          <w:szCs w:val="24"/>
        </w:rPr>
        <w:t>Diatom diversity in the waterbodies</w:t>
      </w:r>
    </w:p>
    <w:p w:rsidRPr="00D45946" w:rsidR="00655748" w:rsidP="00D45946" w:rsidRDefault="00EF0748" w14:paraId="71CC1333" w14:textId="28244551">
      <w:pPr>
        <w:pStyle w:val="ListParagraph"/>
        <w:numPr>
          <w:ilvl w:val="0"/>
          <w:numId w:val="48"/>
        </w:numPr>
        <w:spacing w:line="276" w:lineRule="auto"/>
        <w:jc w:val="both"/>
        <w:rPr>
          <w:rFonts w:ascii="HCLTech Roobert" w:hAnsi="HCLTech Roobert"/>
          <w:bCs/>
          <w:color w:val="000000" w:themeColor="text1"/>
          <w:sz w:val="24"/>
          <w:szCs w:val="24"/>
        </w:rPr>
      </w:pPr>
      <w:r>
        <w:rPr>
          <w:rFonts w:ascii="HCLTech Roobert" w:hAnsi="HCLTech Roobert"/>
          <w:bCs/>
          <w:color w:val="000000" w:themeColor="text1"/>
          <w:sz w:val="24"/>
          <w:szCs w:val="24"/>
        </w:rPr>
        <w:t>Ecological quality assessment</w:t>
      </w:r>
    </w:p>
    <w:p w:rsidR="00655748" w:rsidP="00282300" w:rsidRDefault="00655748" w14:paraId="7BB3AA2E" w14:textId="77777777">
      <w:pPr>
        <w:widowControl w:val="0"/>
        <w:tabs>
          <w:tab w:val="left" w:pos="878"/>
        </w:tabs>
        <w:autoSpaceDE w:val="0"/>
        <w:autoSpaceDN w:val="0"/>
        <w:spacing w:after="0" w:line="291" w:lineRule="exact"/>
        <w:ind w:left="360" w:firstLine="50"/>
        <w:jc w:val="both"/>
        <w:rPr>
          <w:rFonts w:ascii="HCLTech Roobert" w:hAnsi="HCLTech Roobert" w:cs="Calibri"/>
          <w:szCs w:val="22"/>
        </w:rPr>
      </w:pPr>
    </w:p>
    <w:p w:rsidRPr="00415C72" w:rsidR="003F531E" w:rsidP="003F531E" w:rsidRDefault="003F531E" w14:paraId="7A1280F5" w14:textId="77777777">
      <w:pPr>
        <w:pStyle w:val="Heading1"/>
        <w:rPr>
          <w:rFonts w:ascii="Times New Roman" w:hAnsi="Times New Roman" w:cs="Times New Roman"/>
        </w:rPr>
      </w:pPr>
      <w:r w:rsidRPr="00AD0BED">
        <w:rPr>
          <w:rFonts w:ascii="HCLTech Roobert" w:hAnsi="HCLTech Roobert" w:cs="Mangal" w:eastAsiaTheme="minorHAnsi"/>
          <w:i w:val="0"/>
          <w:color w:val="000000" w:themeColor="text1"/>
          <w:sz w:val="24"/>
          <w:szCs w:val="24"/>
          <w:lang w:bidi="hi-IN"/>
        </w:rPr>
        <w:t>Qualification and experience</w:t>
      </w:r>
      <w:r w:rsidRPr="00415C72">
        <w:rPr>
          <w:rFonts w:ascii="Times New Roman" w:hAnsi="Times New Roman" w:cs="Times New Roman"/>
        </w:rPr>
        <w:t>:</w:t>
      </w:r>
    </w:p>
    <w:p w:rsidRPr="008E30F9" w:rsidR="003F531E" w:rsidP="008E30F9" w:rsidRDefault="003F531E" w14:paraId="32EA2646" w14:textId="4A32D055">
      <w:pPr>
        <w:spacing w:after="170" w:line="276" w:lineRule="auto"/>
        <w:jc w:val="both"/>
        <w:rPr>
          <w:rFonts w:ascii="HCLTech Roobert" w:hAnsi="HCLTech Roobert"/>
        </w:rPr>
      </w:pPr>
      <w:r w:rsidRPr="008E30F9">
        <w:rPr>
          <w:rFonts w:ascii="HCLTech Roobert" w:hAnsi="HCLTech Roobert"/>
        </w:rPr>
        <w:t>Agencies/</w:t>
      </w:r>
      <w:proofErr w:type="spellStart"/>
      <w:r w:rsidRPr="008E30F9">
        <w:rPr>
          <w:rFonts w:ascii="HCLTech Roobert" w:hAnsi="HCLTech Roobert"/>
        </w:rPr>
        <w:t>or</w:t>
      </w:r>
      <w:r w:rsidRPr="008E30F9" w:rsidR="00CF7A09">
        <w:rPr>
          <w:rFonts w:ascii="HCLTech Roobert" w:hAnsi="HCLTech Roobert"/>
        </w:rPr>
        <w:t>ganisations</w:t>
      </w:r>
      <w:proofErr w:type="spellEnd"/>
      <w:r w:rsidRPr="008E30F9">
        <w:rPr>
          <w:rFonts w:ascii="HCLTech Roobert" w:hAnsi="HCLTech Roobert"/>
        </w:rPr>
        <w:t xml:space="preserve"> with experience in the following parameters are invited to submit their EOI:</w:t>
      </w:r>
    </w:p>
    <w:p w:rsidRPr="0093435C" w:rsidR="003F531E" w:rsidP="0093435C" w:rsidRDefault="003F531E" w14:paraId="5BCB1B3A" w14:textId="77777777">
      <w:pPr>
        <w:pStyle w:val="ListParagraph"/>
        <w:numPr>
          <w:ilvl w:val="0"/>
          <w:numId w:val="47"/>
        </w:numPr>
        <w:spacing w:after="170" w:line="276" w:lineRule="auto"/>
        <w:jc w:val="both"/>
        <w:rPr>
          <w:rFonts w:ascii="HCLTech Roobert" w:hAnsi="HCLTech Roobert"/>
        </w:rPr>
      </w:pPr>
      <w:r w:rsidRPr="0093435C">
        <w:rPr>
          <w:rFonts w:ascii="HCLTech Roobert" w:hAnsi="HCLTech Roobert"/>
        </w:rPr>
        <w:t>Demonstrable experience in working on Diatoms evaluation at waterbody restoration projects or similar kinds of projects</w:t>
      </w:r>
    </w:p>
    <w:p w:rsidRPr="0093435C" w:rsidR="003F531E" w:rsidP="0093435C" w:rsidRDefault="003F531E" w14:paraId="19E06B12" w14:textId="77777777">
      <w:pPr>
        <w:pStyle w:val="ListParagraph"/>
        <w:numPr>
          <w:ilvl w:val="0"/>
          <w:numId w:val="47"/>
        </w:numPr>
        <w:spacing w:after="170" w:line="276" w:lineRule="auto"/>
        <w:jc w:val="both"/>
        <w:rPr>
          <w:rFonts w:ascii="HCLTech Roobert" w:hAnsi="HCLTech Roobert"/>
        </w:rPr>
      </w:pPr>
      <w:r w:rsidRPr="0093435C">
        <w:rPr>
          <w:rFonts w:ascii="HCLTech Roobert" w:hAnsi="HCLTech Roobert"/>
        </w:rPr>
        <w:t>Proven track record and experience in managing multiple stakeholders and complex situations on the ground</w:t>
      </w:r>
    </w:p>
    <w:p w:rsidRPr="0093435C" w:rsidR="005B654C" w:rsidP="0093435C" w:rsidRDefault="003F531E" w14:paraId="535A9308" w14:textId="2ADCB50E">
      <w:pPr>
        <w:pStyle w:val="ListParagraph"/>
        <w:numPr>
          <w:ilvl w:val="0"/>
          <w:numId w:val="47"/>
        </w:numPr>
        <w:spacing w:after="170" w:line="276" w:lineRule="auto"/>
        <w:jc w:val="both"/>
        <w:rPr>
          <w:rFonts w:ascii="HCLTech Roobert" w:hAnsi="HCLTech Roobert"/>
        </w:rPr>
      </w:pPr>
      <w:r w:rsidRPr="0093435C">
        <w:rPr>
          <w:rFonts w:ascii="HCLTech Roobert" w:hAnsi="HCLTech Roobert"/>
        </w:rPr>
        <w:t>Familiarity with relevant Government Policies, UN SDGs, National Indicators Framework, NDC, etc.</w:t>
      </w:r>
    </w:p>
    <w:p w:rsidRPr="005B654C" w:rsidR="005B654C" w:rsidP="005B654C" w:rsidRDefault="005B654C" w14:paraId="0636CF74" w14:textId="77777777">
      <w:pPr>
        <w:jc w:val="both"/>
        <w:rPr>
          <w:rFonts w:ascii="Times New Roman" w:hAnsi="Times New Roman" w:cs="Times New Roman"/>
        </w:rPr>
      </w:pPr>
    </w:p>
    <w:p w:rsidRPr="00AD0BED" w:rsidR="003F531E" w:rsidP="003F531E" w:rsidRDefault="003F531E" w14:paraId="102FE2C8" w14:textId="77777777">
      <w:pPr>
        <w:pStyle w:val="Heading1"/>
        <w:rPr>
          <w:rFonts w:ascii="HCLTech Roobert" w:hAnsi="HCLTech Roobert" w:cs="Mangal" w:eastAsiaTheme="minorHAnsi"/>
          <w:i w:val="0"/>
          <w:color w:val="000000" w:themeColor="text1"/>
          <w:sz w:val="24"/>
          <w:szCs w:val="24"/>
          <w:lang w:bidi="hi-IN"/>
        </w:rPr>
      </w:pPr>
      <w:r w:rsidRPr="00AD0BED">
        <w:rPr>
          <w:rFonts w:ascii="HCLTech Roobert" w:hAnsi="HCLTech Roobert" w:cs="Mangal" w:eastAsiaTheme="minorHAnsi"/>
          <w:i w:val="0"/>
          <w:color w:val="000000" w:themeColor="text1"/>
          <w:sz w:val="24"/>
          <w:szCs w:val="24"/>
          <w:lang w:bidi="hi-IN"/>
        </w:rPr>
        <w:t>Selection Parameter:</w:t>
      </w:r>
    </w:p>
    <w:p w:rsidR="003F531E" w:rsidP="0093435C" w:rsidRDefault="003F531E" w14:paraId="181BC396" w14:textId="26FC89FA">
      <w:pPr>
        <w:spacing w:after="170" w:line="276" w:lineRule="auto"/>
        <w:jc w:val="both"/>
        <w:rPr>
          <w:rFonts w:ascii="HCLTech Roobert" w:hAnsi="HCLTech Roobert"/>
        </w:rPr>
      </w:pPr>
      <w:r w:rsidRPr="0093435C">
        <w:rPr>
          <w:rFonts w:ascii="HCLTech Roobert" w:hAnsi="HCLTech Roobert"/>
        </w:rPr>
        <w:t>Please note that only the shortlisted agencies/organizations will be contacted for the submission of a detailed proposal</w:t>
      </w:r>
      <w:r w:rsidR="003D73A2">
        <w:rPr>
          <w:rFonts w:ascii="HCLTech Roobert" w:hAnsi="HCLTech Roobert"/>
        </w:rPr>
        <w:t xml:space="preserve">. </w:t>
      </w:r>
      <w:r w:rsidRPr="00155973" w:rsidR="00155973">
        <w:rPr>
          <w:rFonts w:ascii="HCLTech Roobert" w:hAnsi="HCLTech Roobert"/>
        </w:rPr>
        <w:t>EOI will be valid for 4 months after acceptance.</w:t>
      </w:r>
    </w:p>
    <w:p w:rsidR="005002DC" w:rsidP="0093435C" w:rsidRDefault="005002DC" w14:paraId="664770FF" w14:textId="77777777">
      <w:pPr>
        <w:spacing w:after="170" w:line="276" w:lineRule="auto"/>
        <w:jc w:val="both"/>
        <w:rPr>
          <w:rFonts w:ascii="HCLTech Roobert" w:hAnsi="HCLTech Roobert"/>
        </w:rPr>
      </w:pPr>
    </w:p>
    <w:p w:rsidR="005002DC" w:rsidP="0093435C" w:rsidRDefault="005002DC" w14:paraId="313F670A" w14:textId="77777777">
      <w:pPr>
        <w:spacing w:after="170" w:line="276" w:lineRule="auto"/>
        <w:jc w:val="both"/>
        <w:rPr>
          <w:rFonts w:ascii="HCLTech Roobert" w:hAnsi="HCLTech Roobert"/>
        </w:rPr>
      </w:pPr>
    </w:p>
    <w:p w:rsidRPr="0093435C" w:rsidR="005002DC" w:rsidP="0093435C" w:rsidRDefault="005002DC" w14:paraId="616FBDDF" w14:textId="77777777">
      <w:pPr>
        <w:spacing w:after="170" w:line="276" w:lineRule="auto"/>
        <w:jc w:val="both"/>
        <w:rPr>
          <w:rFonts w:ascii="HCLTech Roobert" w:hAnsi="HCLTech Roobert"/>
        </w:rPr>
      </w:pPr>
    </w:p>
    <w:p w:rsidRPr="002B504F" w:rsidR="003F531E" w:rsidP="003F531E" w:rsidRDefault="003F531E" w14:paraId="7C2B1C6B" w14:textId="77777777">
      <w:pPr>
        <w:pStyle w:val="xxmsonormal"/>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6966"/>
        <w:gridCol w:w="2258"/>
      </w:tblGrid>
      <w:tr w:rsidRPr="002B504F" w:rsidR="003F531E" w:rsidTr="00946467" w14:paraId="1F9F03C8" w14:textId="77777777">
        <w:trPr>
          <w:trHeight w:val="430"/>
          <w:jc w:val="center"/>
        </w:trPr>
        <w:tc>
          <w:tcPr>
            <w:tcW w:w="69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B504F" w:rsidR="003F531E" w:rsidP="00946467" w:rsidRDefault="003F531E" w14:paraId="1CEE274A" w14:textId="77777777">
            <w:pPr>
              <w:pStyle w:val="xxmsonormal"/>
              <w:ind w:left="-50"/>
              <w:rPr>
                <w:rFonts w:ascii="Times New Roman" w:hAnsi="Times New Roman" w:cs="Times New Roman"/>
                <w:sz w:val="20"/>
              </w:rPr>
            </w:pPr>
            <w:r>
              <w:rPr>
                <w:rFonts w:ascii="Times New Roman" w:hAnsi="Times New Roman" w:cs="Times New Roman"/>
                <w:sz w:val="20"/>
              </w:rPr>
              <w:lastRenderedPageBreak/>
              <w:t xml:space="preserve">Proposed </w:t>
            </w:r>
            <w:r w:rsidRPr="002B504F">
              <w:rPr>
                <w:rFonts w:ascii="Times New Roman" w:hAnsi="Times New Roman" w:cs="Times New Roman"/>
                <w:sz w:val="20"/>
              </w:rPr>
              <w:t>Methodology</w:t>
            </w:r>
          </w:p>
        </w:tc>
        <w:tc>
          <w:tcPr>
            <w:tcW w:w="22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2B504F" w:rsidR="003F531E" w:rsidP="00946467" w:rsidRDefault="003F531E" w14:paraId="77660371" w14:textId="77777777">
            <w:pPr>
              <w:pStyle w:val="xxmsonormal"/>
              <w:ind w:left="-50"/>
              <w:jc w:val="center"/>
              <w:rPr>
                <w:rFonts w:ascii="Times New Roman" w:hAnsi="Times New Roman" w:cs="Times New Roman"/>
                <w:sz w:val="20"/>
              </w:rPr>
            </w:pPr>
            <w:r w:rsidRPr="002B504F">
              <w:rPr>
                <w:rFonts w:ascii="Times New Roman" w:hAnsi="Times New Roman" w:cs="Times New Roman"/>
                <w:sz w:val="20"/>
              </w:rPr>
              <w:t>40</w:t>
            </w:r>
          </w:p>
        </w:tc>
      </w:tr>
      <w:tr w:rsidRPr="002B504F" w:rsidR="003F531E" w:rsidTr="00946467" w14:paraId="54749FF5" w14:textId="77777777">
        <w:trPr>
          <w:trHeight w:val="430"/>
          <w:jc w:val="center"/>
        </w:trPr>
        <w:tc>
          <w:tcPr>
            <w:tcW w:w="6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B504F" w:rsidR="003F531E" w:rsidP="00946467" w:rsidRDefault="003F531E" w14:paraId="3260E1B4" w14:textId="081460F9">
            <w:pPr>
              <w:pStyle w:val="xxmsonormal"/>
              <w:ind w:left="-50"/>
              <w:rPr>
                <w:rFonts w:ascii="Times New Roman" w:hAnsi="Times New Roman" w:cs="Times New Roman"/>
                <w:sz w:val="20"/>
              </w:rPr>
            </w:pPr>
            <w:r w:rsidRPr="002B504F">
              <w:rPr>
                <w:rFonts w:ascii="Times New Roman" w:hAnsi="Times New Roman" w:cs="Times New Roman"/>
                <w:sz w:val="20"/>
              </w:rPr>
              <w:t>Experience (carrying out similar projects</w:t>
            </w:r>
            <w:r>
              <w:rPr>
                <w:rFonts w:ascii="Times New Roman" w:hAnsi="Times New Roman" w:cs="Times New Roman"/>
                <w:sz w:val="20"/>
              </w:rPr>
              <w:t xml:space="preserve"> in last 3 years</w:t>
            </w:r>
            <w:r w:rsidRPr="002B504F">
              <w:rPr>
                <w:rFonts w:ascii="Times New Roman" w:hAnsi="Times New Roman" w:cs="Times New Roman"/>
                <w:sz w:val="20"/>
              </w:rPr>
              <w:t>)</w:t>
            </w:r>
          </w:p>
        </w:tc>
        <w:tc>
          <w:tcPr>
            <w:tcW w:w="22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B504F" w:rsidR="003F531E" w:rsidP="00946467" w:rsidRDefault="003F531E" w14:paraId="49BF8C42" w14:textId="77777777">
            <w:pPr>
              <w:jc w:val="center"/>
              <w:rPr>
                <w:rFonts w:ascii="Times New Roman" w:hAnsi="Times New Roman" w:cs="Times New Roman"/>
                <w:sz w:val="20"/>
              </w:rPr>
            </w:pPr>
            <w:r>
              <w:rPr>
                <w:rFonts w:ascii="Times New Roman" w:hAnsi="Times New Roman" w:cs="Times New Roman"/>
                <w:sz w:val="20"/>
              </w:rPr>
              <w:t>3</w:t>
            </w:r>
            <w:r w:rsidRPr="002B504F">
              <w:rPr>
                <w:rFonts w:ascii="Times New Roman" w:hAnsi="Times New Roman" w:cs="Times New Roman"/>
                <w:sz w:val="20"/>
              </w:rPr>
              <w:t>0</w:t>
            </w:r>
          </w:p>
        </w:tc>
      </w:tr>
      <w:tr w:rsidRPr="002B504F" w:rsidR="003F531E" w:rsidTr="00946467" w14:paraId="3654354F" w14:textId="77777777">
        <w:trPr>
          <w:trHeight w:val="430"/>
          <w:jc w:val="center"/>
        </w:trPr>
        <w:tc>
          <w:tcPr>
            <w:tcW w:w="6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B504F" w:rsidR="003F531E" w:rsidP="00946467" w:rsidRDefault="003F531E" w14:paraId="19296DFF" w14:textId="77777777">
            <w:pPr>
              <w:pStyle w:val="xxmsonormal"/>
              <w:ind w:left="-50"/>
              <w:rPr>
                <w:rFonts w:ascii="Times New Roman" w:hAnsi="Times New Roman" w:cs="Times New Roman"/>
                <w:sz w:val="20"/>
              </w:rPr>
            </w:pPr>
            <w:r w:rsidRPr="002B504F">
              <w:rPr>
                <w:rFonts w:ascii="Times New Roman" w:hAnsi="Times New Roman" w:cs="Times New Roman"/>
                <w:sz w:val="20"/>
              </w:rPr>
              <w:t xml:space="preserve">Team </w:t>
            </w:r>
            <w:r>
              <w:rPr>
                <w:rFonts w:ascii="Times New Roman" w:hAnsi="Times New Roman" w:cs="Times New Roman"/>
                <w:sz w:val="20"/>
              </w:rPr>
              <w:t>composition</w:t>
            </w:r>
          </w:p>
        </w:tc>
        <w:tc>
          <w:tcPr>
            <w:tcW w:w="22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B504F" w:rsidR="003F531E" w:rsidP="00946467" w:rsidRDefault="003F531E" w14:paraId="656D8A01" w14:textId="77777777">
            <w:pPr>
              <w:pStyle w:val="xxmsonormal"/>
              <w:ind w:left="-50"/>
              <w:jc w:val="center"/>
              <w:rPr>
                <w:rFonts w:ascii="Times New Roman" w:hAnsi="Times New Roman" w:cs="Times New Roman"/>
                <w:sz w:val="20"/>
              </w:rPr>
            </w:pPr>
            <w:r w:rsidRPr="002B504F">
              <w:rPr>
                <w:rFonts w:ascii="Times New Roman" w:hAnsi="Times New Roman" w:cs="Times New Roman"/>
                <w:sz w:val="20"/>
              </w:rPr>
              <w:t>20</w:t>
            </w:r>
          </w:p>
        </w:tc>
      </w:tr>
      <w:tr w:rsidRPr="002B504F" w:rsidR="003F531E" w:rsidTr="00946467" w14:paraId="0A6A6A53" w14:textId="77777777">
        <w:trPr>
          <w:trHeight w:val="430"/>
          <w:jc w:val="center"/>
        </w:trPr>
        <w:tc>
          <w:tcPr>
            <w:tcW w:w="6966"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2B504F" w:rsidR="003F531E" w:rsidP="00946467" w:rsidRDefault="003F531E" w14:paraId="578DF595" w14:textId="77777777">
            <w:pPr>
              <w:pStyle w:val="xxmsonormal"/>
              <w:ind w:left="-50"/>
              <w:rPr>
                <w:rFonts w:ascii="Times New Roman" w:hAnsi="Times New Roman" w:cs="Times New Roman"/>
                <w:sz w:val="20"/>
              </w:rPr>
            </w:pPr>
            <w:r w:rsidRPr="002B504F">
              <w:rPr>
                <w:rFonts w:ascii="Times New Roman" w:hAnsi="Times New Roman" w:cs="Times New Roman"/>
                <w:sz w:val="20"/>
              </w:rPr>
              <w:t>Timeline</w:t>
            </w:r>
          </w:p>
        </w:tc>
        <w:tc>
          <w:tcPr>
            <w:tcW w:w="2258"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2B504F" w:rsidR="003F531E" w:rsidP="00946467" w:rsidRDefault="003F531E" w14:paraId="7C1345D1" w14:textId="77777777">
            <w:pPr>
              <w:pStyle w:val="xxmsonormal"/>
              <w:ind w:left="-50"/>
              <w:jc w:val="center"/>
              <w:rPr>
                <w:rFonts w:ascii="Times New Roman" w:hAnsi="Times New Roman" w:cs="Times New Roman"/>
                <w:sz w:val="20"/>
              </w:rPr>
            </w:pPr>
            <w:r w:rsidRPr="002B504F">
              <w:rPr>
                <w:rFonts w:ascii="Times New Roman" w:hAnsi="Times New Roman" w:cs="Times New Roman"/>
                <w:sz w:val="20"/>
              </w:rPr>
              <w:t>10</w:t>
            </w:r>
          </w:p>
        </w:tc>
      </w:tr>
      <w:tr w:rsidRPr="002B504F" w:rsidR="003F531E" w:rsidTr="00946467" w14:paraId="12CA709B" w14:textId="77777777">
        <w:trPr>
          <w:trHeight w:val="548"/>
          <w:jc w:val="center"/>
        </w:trPr>
        <w:tc>
          <w:tcPr>
            <w:tcW w:w="696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sidRPr="002B504F" w:rsidR="003F531E" w:rsidP="00946467" w:rsidRDefault="003F531E" w14:paraId="2F7DAE52" w14:textId="77777777">
            <w:pPr>
              <w:pStyle w:val="xxmsonormal"/>
              <w:ind w:left="-50"/>
              <w:jc w:val="center"/>
              <w:rPr>
                <w:rFonts w:ascii="Times New Roman" w:hAnsi="Times New Roman" w:cs="Times New Roman"/>
                <w:sz w:val="20"/>
              </w:rPr>
            </w:pPr>
            <w:r w:rsidRPr="002B504F">
              <w:rPr>
                <w:rFonts w:ascii="Times New Roman" w:hAnsi="Times New Roman" w:cs="Times New Roman"/>
                <w:sz w:val="20"/>
              </w:rPr>
              <w:t>Total</w:t>
            </w:r>
          </w:p>
        </w:tc>
        <w:tc>
          <w:tcPr>
            <w:tcW w:w="225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2B504F" w:rsidR="003F531E" w:rsidP="00946467" w:rsidRDefault="003F531E" w14:paraId="0395542A" w14:textId="77777777">
            <w:pPr>
              <w:pStyle w:val="xxmsonormal"/>
              <w:ind w:left="-50"/>
              <w:jc w:val="center"/>
              <w:rPr>
                <w:rFonts w:ascii="Times New Roman" w:hAnsi="Times New Roman" w:cs="Times New Roman"/>
                <w:sz w:val="20"/>
              </w:rPr>
            </w:pPr>
            <w:r w:rsidRPr="002B504F">
              <w:rPr>
                <w:rFonts w:ascii="Times New Roman" w:hAnsi="Times New Roman" w:cs="Times New Roman"/>
                <w:sz w:val="20"/>
              </w:rPr>
              <w:t>100</w:t>
            </w:r>
          </w:p>
        </w:tc>
      </w:tr>
    </w:tbl>
    <w:p w:rsidR="003F531E" w:rsidP="00282300" w:rsidRDefault="003F531E" w14:paraId="7C623732" w14:textId="77777777">
      <w:pPr>
        <w:widowControl w:val="0"/>
        <w:tabs>
          <w:tab w:val="left" w:pos="878"/>
        </w:tabs>
        <w:autoSpaceDE w:val="0"/>
        <w:autoSpaceDN w:val="0"/>
        <w:spacing w:after="0" w:line="291" w:lineRule="exact"/>
        <w:ind w:left="360" w:firstLine="50"/>
        <w:jc w:val="both"/>
        <w:rPr>
          <w:rFonts w:ascii="HCLTech Roobert" w:hAnsi="HCLTech Roobert" w:cs="Calibri"/>
          <w:szCs w:val="22"/>
        </w:rPr>
      </w:pPr>
    </w:p>
    <w:p w:rsidRPr="00B75B5E" w:rsidR="003F531E" w:rsidP="00282300" w:rsidRDefault="003F531E" w14:paraId="2EC29673" w14:textId="77777777">
      <w:pPr>
        <w:widowControl w:val="0"/>
        <w:tabs>
          <w:tab w:val="left" w:pos="878"/>
        </w:tabs>
        <w:autoSpaceDE w:val="0"/>
        <w:autoSpaceDN w:val="0"/>
        <w:spacing w:after="0" w:line="291" w:lineRule="exact"/>
        <w:ind w:left="360" w:firstLine="50"/>
        <w:jc w:val="both"/>
        <w:rPr>
          <w:rFonts w:ascii="HCLTech Roobert" w:hAnsi="HCLTech Roobert" w:cs="Calibri"/>
          <w:szCs w:val="22"/>
        </w:rPr>
      </w:pPr>
    </w:p>
    <w:p w:rsidRPr="00AD0BED" w:rsidR="00655748" w:rsidP="00AD0BED" w:rsidRDefault="00655748" w14:paraId="36949169" w14:textId="77777777">
      <w:pPr>
        <w:pStyle w:val="Heading1"/>
        <w:rPr>
          <w:rFonts w:ascii="HCLTech Roobert" w:hAnsi="HCLTech Roobert" w:cs="Mangal" w:eastAsiaTheme="minorHAnsi"/>
          <w:i w:val="0"/>
          <w:color w:val="000000" w:themeColor="text1"/>
          <w:sz w:val="24"/>
          <w:szCs w:val="24"/>
          <w:lang w:bidi="hi-IN"/>
        </w:rPr>
      </w:pPr>
      <w:r w:rsidRPr="00AD0BED">
        <w:rPr>
          <w:rFonts w:ascii="HCLTech Roobert" w:hAnsi="HCLTech Roobert" w:cs="Mangal" w:eastAsiaTheme="minorHAnsi"/>
          <w:i w:val="0"/>
          <w:color w:val="000000" w:themeColor="text1"/>
          <w:sz w:val="24"/>
          <w:szCs w:val="24"/>
          <w:lang w:bidi="hi-IN"/>
        </w:rPr>
        <w:t>How to apply:</w:t>
      </w:r>
    </w:p>
    <w:p w:rsidRPr="00B75B5E" w:rsidR="00655748" w:rsidP="00282300" w:rsidRDefault="00655748" w14:paraId="7C9B35CB" w14:textId="77777777">
      <w:pPr>
        <w:pStyle w:val="NoSpacing"/>
        <w:jc w:val="both"/>
        <w:rPr>
          <w:rFonts w:ascii="HCLTech Roobert" w:hAnsi="HCLTech Roobert" w:cs="Calibri"/>
          <w:color w:val="000000" w:themeColor="text1"/>
        </w:rPr>
      </w:pPr>
      <w:r w:rsidRPr="00B75B5E">
        <w:rPr>
          <w:rFonts w:ascii="HCLTech Roobert" w:hAnsi="HCLTech Roobert" w:cs="Calibri"/>
          <w:color w:val="000000" w:themeColor="text1"/>
        </w:rPr>
        <w:t>Applications should have the following attachments</w:t>
      </w:r>
    </w:p>
    <w:p w:rsidRPr="00A437A6" w:rsidR="00A437A6" w:rsidP="00A437A6" w:rsidRDefault="00A437A6" w14:paraId="7BE6B4EE" w14:textId="77777777">
      <w:pPr>
        <w:pStyle w:val="ListParagraph"/>
        <w:numPr>
          <w:ilvl w:val="0"/>
          <w:numId w:val="44"/>
        </w:numPr>
        <w:spacing w:after="120" w:line="276" w:lineRule="auto"/>
        <w:jc w:val="both"/>
        <w:rPr>
          <w:rFonts w:ascii="HCLTech Roobert" w:hAnsi="HCLTech Roobert" w:cs="Calibri"/>
          <w:color w:val="000000"/>
          <w:szCs w:val="22"/>
        </w:rPr>
      </w:pPr>
      <w:r w:rsidRPr="00A437A6">
        <w:rPr>
          <w:rFonts w:ascii="HCLTech Roobert" w:hAnsi="HCLTech Roobert" w:cs="Calibri"/>
          <w:color w:val="000000"/>
          <w:szCs w:val="22"/>
        </w:rPr>
        <w:t>Reputed agencies may submit proposals as per their strength and area of expertise.</w:t>
      </w:r>
    </w:p>
    <w:p w:rsidR="00A437A6" w:rsidP="00A437A6" w:rsidRDefault="00A437A6" w14:paraId="5CB813E8" w14:textId="3511616C">
      <w:pPr>
        <w:pStyle w:val="ListParagraph"/>
        <w:numPr>
          <w:ilvl w:val="0"/>
          <w:numId w:val="44"/>
        </w:numPr>
        <w:spacing w:after="120" w:line="276" w:lineRule="auto"/>
        <w:jc w:val="both"/>
        <w:rPr>
          <w:rFonts w:ascii="HCLTech Roobert" w:hAnsi="HCLTech Roobert" w:cs="Calibri"/>
          <w:color w:val="000000"/>
          <w:szCs w:val="22"/>
        </w:rPr>
      </w:pPr>
      <w:r w:rsidRPr="00A437A6">
        <w:rPr>
          <w:rFonts w:ascii="HCLTech Roobert" w:hAnsi="HCLTech Roobert" w:cs="Calibri"/>
          <w:color w:val="000000"/>
          <w:szCs w:val="22"/>
        </w:rPr>
        <w:t xml:space="preserve">All EOI must be submitted with a short narrative indicating the objectives, features, etc.; proposed methodologies including strategies, past experiences, proposed team and timeline; and clearly defined milestones along with a set of deliverables. </w:t>
      </w:r>
    </w:p>
    <w:p w:rsidRPr="00A437A6" w:rsidR="00A437A6" w:rsidP="641184AB" w:rsidRDefault="00AA0F63" w14:paraId="1CE09874" w14:textId="410FC53D">
      <w:pPr>
        <w:pStyle w:val="ListParagraph"/>
        <w:numPr>
          <w:ilvl w:val="0"/>
          <w:numId w:val="44"/>
        </w:numPr>
        <w:spacing w:after="120" w:line="276" w:lineRule="auto"/>
        <w:jc w:val="both"/>
        <w:rPr>
          <w:rFonts w:ascii="HCLTech Roobert" w:hAnsi="HCLTech Roobert" w:cs="Calibri"/>
          <w:color w:val="000000"/>
        </w:rPr>
      </w:pPr>
      <w:r w:rsidRPr="641184AB" w:rsidR="00AA0F63">
        <w:rPr>
          <w:rFonts w:ascii="HCLTech Roobert" w:hAnsi="HCLTech Roobert" w:cs="Calibri"/>
          <w:color w:val="000000" w:themeColor="text1" w:themeTint="FF" w:themeShade="FF"/>
        </w:rPr>
        <w:t>Send</w:t>
      </w:r>
      <w:r w:rsidRPr="641184AB" w:rsidR="00F54FE8">
        <w:rPr>
          <w:rFonts w:ascii="HCLTech Roobert" w:hAnsi="HCLTech Roobert" w:cs="Calibri"/>
          <w:color w:val="000000" w:themeColor="text1" w:themeTint="FF" w:themeShade="FF"/>
        </w:rPr>
        <w:t xml:space="preserve"> </w:t>
      </w:r>
      <w:r w:rsidRPr="641184AB" w:rsidR="00A437A6">
        <w:rPr>
          <w:rFonts w:ascii="HCLTech Roobert" w:hAnsi="HCLTech Roobert" w:cs="Calibri"/>
          <w:color w:val="000000" w:themeColor="text1" w:themeTint="FF" w:themeShade="FF"/>
        </w:rPr>
        <w:t xml:space="preserve">your </w:t>
      </w:r>
      <w:r w:rsidRPr="641184AB" w:rsidR="00AA0F63">
        <w:rPr>
          <w:rFonts w:ascii="HCLTech Roobert" w:hAnsi="HCLTech Roobert" w:cs="Calibri"/>
          <w:color w:val="000000" w:themeColor="text1" w:themeTint="FF" w:themeShade="FF"/>
        </w:rPr>
        <w:t>application</w:t>
      </w:r>
      <w:r w:rsidRPr="641184AB" w:rsidR="00A437A6">
        <w:rPr>
          <w:rFonts w:ascii="HCLTech Roobert" w:hAnsi="HCLTech Roobert" w:cs="Calibri"/>
          <w:color w:val="000000" w:themeColor="text1" w:themeTint="FF" w:themeShade="FF"/>
        </w:rPr>
        <w:t xml:space="preserve"> with the Subject Line: </w:t>
      </w:r>
      <w:r w:rsidRPr="641184AB" w:rsidR="482F8EB1">
        <w:rPr>
          <w:rFonts w:ascii="HCLTech Roobert" w:hAnsi="HCLTech Roobert" w:cs="Calibri" w:cstheme="minorAscii"/>
        </w:rPr>
        <w:t>HCLF/Harit/Biomonitoring/30112024</w:t>
      </w:r>
      <w:r w:rsidRPr="641184AB" w:rsidR="482F8EB1">
        <w:rPr>
          <w:rFonts w:ascii="HCLTech Roobert" w:hAnsi="HCLTech Roobert" w:cs="Calibri"/>
          <w:color w:val="000000" w:themeColor="text1" w:themeTint="FF" w:themeShade="FF"/>
        </w:rPr>
        <w:t xml:space="preserve"> </w:t>
      </w:r>
      <w:r w:rsidRPr="641184AB" w:rsidR="00A437A6">
        <w:rPr>
          <w:rFonts w:ascii="HCLTech Roobert" w:hAnsi="HCLTech Roobert" w:cs="Calibri"/>
          <w:color w:val="000000" w:themeColor="text1" w:themeTint="FF" w:themeShade="FF"/>
        </w:rPr>
        <w:t xml:space="preserve">Name of Organization&gt; latest by </w:t>
      </w:r>
      <w:r w:rsidRPr="641184AB" w:rsidR="05C9B9CD">
        <w:rPr>
          <w:rFonts w:ascii="HCLTech Roobert" w:hAnsi="HCLTech Roobert" w:cs="Calibri"/>
          <w:color w:val="000000" w:themeColor="text1" w:themeTint="FF" w:themeShade="FF"/>
        </w:rPr>
        <w:t>November</w:t>
      </w:r>
      <w:r w:rsidRPr="641184AB" w:rsidR="00A437A6">
        <w:rPr>
          <w:rFonts w:ascii="HCLTech Roobert" w:hAnsi="HCLTech Roobert" w:cs="Calibri"/>
          <w:color w:val="000000" w:themeColor="text1" w:themeTint="FF" w:themeShade="FF"/>
        </w:rPr>
        <w:t xml:space="preserve"> </w:t>
      </w:r>
      <w:r w:rsidRPr="641184AB" w:rsidR="0A56A640">
        <w:rPr>
          <w:rFonts w:ascii="HCLTech Roobert" w:hAnsi="HCLTech Roobert" w:cs="Calibri"/>
          <w:color w:val="000000" w:themeColor="text1" w:themeTint="FF" w:themeShade="FF"/>
        </w:rPr>
        <w:t>3</w:t>
      </w:r>
      <w:r w:rsidRPr="641184AB" w:rsidR="00A437A6">
        <w:rPr>
          <w:rFonts w:ascii="HCLTech Roobert" w:hAnsi="HCLTech Roobert" w:cs="Calibri"/>
          <w:color w:val="000000" w:themeColor="text1" w:themeTint="FF" w:themeShade="FF"/>
        </w:rPr>
        <w:t xml:space="preserve">0, 2024, </w:t>
      </w:r>
      <w:r w:rsidRPr="641184AB" w:rsidR="003D73A2">
        <w:rPr>
          <w:rFonts w:ascii="HCLTech Roobert" w:hAnsi="HCLTech Roobert" w:cs="Calibri"/>
          <w:color w:val="000000" w:themeColor="text1" w:themeTint="FF" w:themeShade="FF"/>
        </w:rPr>
        <w:t>t</w:t>
      </w:r>
      <w:r w:rsidRPr="641184AB" w:rsidR="00A437A6">
        <w:rPr>
          <w:rFonts w:ascii="HCLTech Roobert" w:hAnsi="HCLTech Roobert" w:cs="Calibri"/>
          <w:color w:val="000000" w:themeColor="text1" w:themeTint="FF" w:themeShade="FF"/>
        </w:rPr>
        <w:t>o sugandha.s@hcltech.com</w:t>
      </w:r>
      <w:r w:rsidRPr="641184AB" w:rsidR="00A437A6">
        <w:rPr>
          <w:rFonts w:ascii="HCLTech Roobert" w:hAnsi="HCLTech Roobert" w:cs="Calibri"/>
          <w:color w:val="000000" w:themeColor="text1" w:themeTint="FF" w:themeShade="FF"/>
        </w:rPr>
        <w:t xml:space="preserve">, marking in cc </w:t>
      </w:r>
      <w:hyperlink r:id="R6c0052c0244b4f90">
        <w:r w:rsidRPr="641184AB" w:rsidR="1AF52F4B">
          <w:rPr>
            <w:rStyle w:val="Hyperlink"/>
            <w:rFonts w:ascii="HCLTech Roobert" w:hAnsi="HCLTech Roobert" w:cs="Calibri"/>
          </w:rPr>
          <w:t>modala.rakesh@hcltech.com</w:t>
        </w:r>
      </w:hyperlink>
      <w:r w:rsidRPr="641184AB" w:rsidR="1AF52F4B">
        <w:rPr>
          <w:rFonts w:ascii="HCLTech Roobert" w:hAnsi="HCLTech Roobert" w:cs="Calibri"/>
          <w:color w:val="000000" w:themeColor="text1" w:themeTint="FF" w:themeShade="FF"/>
        </w:rPr>
        <w:t xml:space="preserve"> </w:t>
      </w:r>
    </w:p>
    <w:p w:rsidRPr="00DD5384" w:rsidR="00862AF7" w:rsidP="641184AB" w:rsidRDefault="00A437A6" w14:paraId="4678AFFA" w14:textId="7C3FE6B3">
      <w:pPr>
        <w:pStyle w:val="ListParagraph"/>
        <w:numPr>
          <w:ilvl w:val="0"/>
          <w:numId w:val="44"/>
        </w:numPr>
        <w:spacing w:after="120" w:line="276" w:lineRule="auto"/>
        <w:jc w:val="both"/>
        <w:rPr>
          <w:rFonts w:ascii="HCLTech Roobert" w:hAnsi="HCLTech Roobert" w:cs="Calibri"/>
          <w:color w:val="000000"/>
        </w:rPr>
      </w:pPr>
      <w:r w:rsidRPr="641184AB" w:rsidR="00A437A6">
        <w:rPr>
          <w:rFonts w:ascii="HCLTech Roobert" w:hAnsi="HCLTech Roobert" w:cs="Calibri"/>
          <w:color w:val="000000" w:themeColor="text1" w:themeTint="FF" w:themeShade="FF"/>
        </w:rPr>
        <w:t xml:space="preserve">All enquiries </w:t>
      </w:r>
      <w:r w:rsidRPr="641184AB" w:rsidR="00A437A6">
        <w:rPr>
          <w:rFonts w:ascii="HCLTech Roobert" w:hAnsi="HCLTech Roobert" w:cs="Calibri"/>
          <w:color w:val="000000" w:themeColor="text1" w:themeTint="FF" w:themeShade="FF"/>
        </w:rPr>
        <w:t>regarding</w:t>
      </w:r>
      <w:r w:rsidRPr="641184AB" w:rsidR="00A437A6">
        <w:rPr>
          <w:rFonts w:ascii="HCLTech Roobert" w:hAnsi="HCLTech Roobert" w:cs="Calibri"/>
          <w:color w:val="000000" w:themeColor="text1" w:themeTint="FF" w:themeShade="FF"/>
        </w:rPr>
        <w:t xml:space="preserve"> this EOI should be made by </w:t>
      </w:r>
      <w:r w:rsidRPr="641184AB" w:rsidR="0FFE52C7">
        <w:rPr>
          <w:rFonts w:ascii="HCLTech Roobert" w:hAnsi="HCLTech Roobert" w:cs="Calibri"/>
          <w:color w:val="000000" w:themeColor="text1" w:themeTint="FF" w:themeShade="FF"/>
        </w:rPr>
        <w:t>November</w:t>
      </w:r>
      <w:r w:rsidRPr="641184AB" w:rsidR="00A437A6">
        <w:rPr>
          <w:rFonts w:ascii="HCLTech Roobert" w:hAnsi="HCLTech Roobert" w:cs="Calibri"/>
          <w:color w:val="000000" w:themeColor="text1" w:themeTint="FF" w:themeShade="FF"/>
        </w:rPr>
        <w:t xml:space="preserve"> </w:t>
      </w:r>
      <w:r w:rsidRPr="641184AB" w:rsidR="369242C0">
        <w:rPr>
          <w:rFonts w:ascii="HCLTech Roobert" w:hAnsi="HCLTech Roobert" w:cs="Calibri"/>
          <w:color w:val="000000" w:themeColor="text1" w:themeTint="FF" w:themeShade="FF"/>
        </w:rPr>
        <w:t>20</w:t>
      </w:r>
      <w:r w:rsidRPr="641184AB" w:rsidR="00A437A6">
        <w:rPr>
          <w:rFonts w:ascii="HCLTech Roobert" w:hAnsi="HCLTech Roobert" w:cs="Calibri"/>
          <w:color w:val="000000" w:themeColor="text1" w:themeTint="FF" w:themeShade="FF"/>
        </w:rPr>
        <w:t xml:space="preserve">, </w:t>
      </w:r>
      <w:r w:rsidRPr="641184AB" w:rsidR="00A437A6">
        <w:rPr>
          <w:rFonts w:ascii="HCLTech Roobert" w:hAnsi="HCLTech Roobert" w:cs="Calibri"/>
          <w:color w:val="000000" w:themeColor="text1" w:themeTint="FF" w:themeShade="FF"/>
        </w:rPr>
        <w:t>202</w:t>
      </w:r>
      <w:r w:rsidRPr="641184AB" w:rsidR="009106B5">
        <w:rPr>
          <w:rFonts w:ascii="HCLTech Roobert" w:hAnsi="HCLTech Roobert" w:cs="Calibri"/>
          <w:color w:val="000000" w:themeColor="text1" w:themeTint="FF" w:themeShade="FF"/>
        </w:rPr>
        <w:t>4</w:t>
      </w:r>
      <w:r w:rsidRPr="641184AB" w:rsidR="00A437A6">
        <w:rPr>
          <w:rFonts w:ascii="HCLTech Roobert" w:hAnsi="HCLTech Roobert" w:cs="Calibri"/>
          <w:color w:val="000000" w:themeColor="text1" w:themeTint="FF" w:themeShade="FF"/>
        </w:rPr>
        <w:t xml:space="preserve"> via email to ravikumar.sharma@hcltech.com and </w:t>
      </w:r>
      <w:r w:rsidRPr="641184AB" w:rsidR="0068550A">
        <w:rPr>
          <w:rFonts w:ascii="HCLTech Roobert" w:hAnsi="HCLTech Roobert" w:cs="Calibri"/>
        </w:rPr>
        <w:t>sugandha.s@hcltech.com</w:t>
      </w:r>
      <w:r w:rsidRPr="641184AB" w:rsidR="0068550A">
        <w:rPr>
          <w:rFonts w:ascii="HCLTech Roobert" w:hAnsi="HCLTech Roobert" w:cs="Calibri"/>
          <w:color w:val="000000" w:themeColor="text1" w:themeTint="FF" w:themeShade="FF"/>
        </w:rPr>
        <w:t xml:space="preserve"> </w:t>
      </w:r>
    </w:p>
    <w:p w:rsidRPr="00B75B5E" w:rsidR="00655748" w:rsidP="00282300" w:rsidRDefault="00655748" w14:paraId="4C5E136D" w14:textId="77777777">
      <w:pPr>
        <w:spacing w:before="240" w:after="0" w:line="240" w:lineRule="auto"/>
        <w:jc w:val="both"/>
        <w:rPr>
          <w:rFonts w:ascii="HCLTech Roobert" w:hAnsi="HCLTech Roobert" w:eastAsia="Calibri" w:cs="Calibri"/>
          <w:b/>
          <w:color w:val="000000" w:themeColor="text1"/>
          <w:szCs w:val="22"/>
          <w:lang w:val="en-IN"/>
        </w:rPr>
      </w:pPr>
    </w:p>
    <w:p w:rsidRPr="00B75B5E" w:rsidR="00655748" w:rsidP="00282300" w:rsidRDefault="00655748" w14:paraId="61FC8C2E" w14:textId="737C4808">
      <w:pPr>
        <w:pStyle w:val="Heading1"/>
        <w:ind w:left="0" w:firstLine="0"/>
        <w:jc w:val="both"/>
        <w:rPr>
          <w:rFonts w:ascii="HCLTech Roobert" w:hAnsi="HCLTech Roobert"/>
          <w:b w:val="0"/>
          <w:color w:val="000000" w:themeColor="text1"/>
          <w:lang w:val="en-IN"/>
        </w:rPr>
      </w:pPr>
      <w:r w:rsidRPr="00B75B5E">
        <w:rPr>
          <w:rFonts w:ascii="HCLTech Roobert" w:hAnsi="HCLTech Roobert" w:cstheme="minorHAnsi"/>
          <w:i w:val="0"/>
          <w:iCs/>
          <w:color w:val="auto"/>
        </w:rPr>
        <w:t>Terms &amp; Conditions</w:t>
      </w:r>
    </w:p>
    <w:p w:rsidRPr="00B75B5E" w:rsidR="00655748" w:rsidP="00282300" w:rsidRDefault="00655748" w14:paraId="309AADF5" w14:textId="77777777">
      <w:pPr>
        <w:numPr>
          <w:ilvl w:val="0"/>
          <w:numId w:val="42"/>
        </w:numPr>
        <w:spacing w:before="240" w:after="0" w:line="240" w:lineRule="auto"/>
        <w:ind w:left="360"/>
        <w:jc w:val="both"/>
        <w:rPr>
          <w:rFonts w:ascii="HCLTech Roobert" w:hAnsi="HCLTech Roobert" w:eastAsia="Calibri" w:cs="Calibri"/>
          <w:color w:val="000000" w:themeColor="text1"/>
          <w:szCs w:val="22"/>
          <w:lang w:val="en-IN"/>
        </w:rPr>
      </w:pPr>
      <w:r w:rsidRPr="00B75B5E">
        <w:rPr>
          <w:rFonts w:ascii="HCLTech Roobert" w:hAnsi="HCLTech Roobert" w:eastAsia="Calibri" w:cs="Calibri"/>
          <w:b/>
          <w:color w:val="000000" w:themeColor="text1"/>
          <w:szCs w:val="22"/>
          <w:lang w:val="en-IN"/>
        </w:rPr>
        <w:t>Deadline:</w:t>
      </w:r>
      <w:r w:rsidRPr="00B75B5E">
        <w:rPr>
          <w:rFonts w:ascii="HCLTech Roobert" w:hAnsi="HCLTech Roobert" w:eastAsia="Calibri" w:cs="Calibri"/>
          <w:color w:val="000000" w:themeColor="text1"/>
          <w:szCs w:val="22"/>
          <w:lang w:val="en-IN"/>
        </w:rPr>
        <w:t xml:space="preserve"> EoI received after the designated deadline may be subject to rejection by HCL</w:t>
      </w:r>
      <w:r w:rsidRPr="00B75B5E">
        <w:rPr>
          <w:rFonts w:ascii="HCLTech Roobert" w:hAnsi="HCLTech Roobert" w:eastAsia="Calibri" w:cs="Calibri"/>
          <w:color w:val="000000" w:themeColor="text1"/>
          <w:spacing w:val="-27"/>
          <w:szCs w:val="22"/>
          <w:lang w:val="en-IN"/>
        </w:rPr>
        <w:t xml:space="preserve"> </w:t>
      </w:r>
      <w:r w:rsidRPr="00B75B5E">
        <w:rPr>
          <w:rFonts w:ascii="HCLTech Roobert" w:hAnsi="HCLTech Roobert" w:eastAsia="Calibri" w:cs="Calibri"/>
          <w:color w:val="000000" w:themeColor="text1"/>
          <w:szCs w:val="22"/>
          <w:lang w:val="en-IN"/>
        </w:rPr>
        <w:t>Foundation.</w:t>
      </w:r>
    </w:p>
    <w:p w:rsidRPr="00B75B5E" w:rsidR="00655748" w:rsidP="00282300" w:rsidRDefault="00655748" w14:paraId="39106366" w14:textId="77777777">
      <w:pPr>
        <w:numPr>
          <w:ilvl w:val="0"/>
          <w:numId w:val="42"/>
        </w:numPr>
        <w:spacing w:before="240" w:after="0" w:line="240" w:lineRule="auto"/>
        <w:ind w:left="360"/>
        <w:jc w:val="both"/>
        <w:rPr>
          <w:rFonts w:ascii="HCLTech Roobert" w:hAnsi="HCLTech Roobert" w:eastAsia="Calibri" w:cs="Calibri"/>
          <w:color w:val="000000" w:themeColor="text1"/>
          <w:szCs w:val="22"/>
          <w:lang w:val="en-IN"/>
        </w:rPr>
      </w:pPr>
      <w:r w:rsidRPr="00B75B5E">
        <w:rPr>
          <w:rFonts w:ascii="HCLTech Roobert" w:hAnsi="HCLTech Roobert" w:eastAsia="Calibri" w:cs="Calibri"/>
          <w:b/>
          <w:color w:val="000000" w:themeColor="text1"/>
          <w:szCs w:val="22"/>
          <w:lang w:val="en-IN"/>
        </w:rPr>
        <w:t>Validity:</w:t>
      </w:r>
      <w:r w:rsidRPr="00B75B5E">
        <w:rPr>
          <w:rFonts w:ascii="HCLTech Roobert" w:hAnsi="HCLTech Roobert" w:eastAsia="Calibri" w:cs="Calibri"/>
          <w:color w:val="000000" w:themeColor="text1"/>
          <w:szCs w:val="22"/>
          <w:lang w:val="en-IN"/>
        </w:rPr>
        <w:t xml:space="preserve"> Your EoI must remain valid for a minimum of three (3) months from the date of receipt by HCL Foundation.</w:t>
      </w:r>
    </w:p>
    <w:p w:rsidRPr="00B75B5E" w:rsidR="00655748" w:rsidP="00282300" w:rsidRDefault="00655748" w14:paraId="44C22043" w14:textId="77777777">
      <w:pPr>
        <w:numPr>
          <w:ilvl w:val="0"/>
          <w:numId w:val="42"/>
        </w:numPr>
        <w:spacing w:before="240" w:after="0" w:line="240" w:lineRule="auto"/>
        <w:ind w:left="360"/>
        <w:jc w:val="both"/>
        <w:rPr>
          <w:rFonts w:ascii="HCLTech Roobert" w:hAnsi="HCLTech Roobert" w:eastAsia="Calibri" w:cs="Calibri"/>
          <w:color w:val="000000" w:themeColor="text1"/>
          <w:szCs w:val="22"/>
          <w:lang w:val="en-IN"/>
        </w:rPr>
      </w:pPr>
      <w:r w:rsidRPr="00B75B5E">
        <w:rPr>
          <w:rFonts w:ascii="HCLTech Roobert" w:hAnsi="HCLTech Roobert" w:eastAsia="Calibri" w:cs="Calibri"/>
          <w:b/>
          <w:color w:val="000000" w:themeColor="text1"/>
          <w:szCs w:val="22"/>
          <w:lang w:val="en-IN"/>
        </w:rPr>
        <w:t>Negotiations:</w:t>
      </w:r>
      <w:r w:rsidRPr="00B75B5E">
        <w:rPr>
          <w:rFonts w:ascii="HCLTech Roobert" w:hAnsi="HCLTech Roobert" w:eastAsia="Calibri" w:cs="Calibri"/>
          <w:color w:val="000000" w:themeColor="text1"/>
          <w:szCs w:val="22"/>
          <w:lang w:val="en-IN"/>
        </w:rPr>
        <w:t xml:space="preserve"> The most competitive EoI is requested. It is anticipated that the contract will be awarded </w:t>
      </w:r>
      <w:proofErr w:type="gramStart"/>
      <w:r w:rsidRPr="00B75B5E">
        <w:rPr>
          <w:rFonts w:ascii="HCLTech Roobert" w:hAnsi="HCLTech Roobert" w:eastAsia="Calibri" w:cs="Calibri"/>
          <w:color w:val="000000" w:themeColor="text1"/>
          <w:szCs w:val="22"/>
          <w:lang w:val="en-IN"/>
        </w:rPr>
        <w:t>on the basis of</w:t>
      </w:r>
      <w:proofErr w:type="gramEnd"/>
      <w:r w:rsidRPr="00B75B5E">
        <w:rPr>
          <w:rFonts w:ascii="HCLTech Roobert" w:hAnsi="HCLTech Roobert" w:eastAsia="Calibri" w:cs="Calibri"/>
          <w:color w:val="000000" w:themeColor="text1"/>
          <w:szCs w:val="22"/>
          <w:lang w:val="en-IN"/>
        </w:rPr>
        <w:t xml:space="preserve"> merit of EoI. However, HCL Foundation reserves the right to request responses to questions and conduct negotiations with any individual consultant prior to awarding</w:t>
      </w:r>
      <w:r w:rsidRPr="00B75B5E">
        <w:rPr>
          <w:rFonts w:ascii="HCLTech Roobert" w:hAnsi="HCLTech Roobert" w:eastAsia="Calibri" w:cs="Calibri"/>
          <w:color w:val="000000" w:themeColor="text1"/>
          <w:spacing w:val="-33"/>
          <w:szCs w:val="22"/>
          <w:lang w:val="en-IN"/>
        </w:rPr>
        <w:t xml:space="preserve"> a</w:t>
      </w:r>
      <w:r w:rsidRPr="00B75B5E">
        <w:rPr>
          <w:rFonts w:ascii="HCLTech Roobert" w:hAnsi="HCLTech Roobert" w:eastAsia="Calibri" w:cs="Calibri"/>
          <w:color w:val="000000" w:themeColor="text1"/>
          <w:szCs w:val="22"/>
          <w:lang w:val="en-IN"/>
        </w:rPr>
        <w:t xml:space="preserve"> contract.</w:t>
      </w:r>
    </w:p>
    <w:p w:rsidRPr="00B75B5E" w:rsidR="00655748" w:rsidP="00282300" w:rsidRDefault="00655748" w14:paraId="665C8CDE" w14:textId="77777777">
      <w:pPr>
        <w:numPr>
          <w:ilvl w:val="0"/>
          <w:numId w:val="42"/>
        </w:numPr>
        <w:spacing w:before="240" w:after="0" w:line="240" w:lineRule="auto"/>
        <w:ind w:left="360"/>
        <w:jc w:val="both"/>
        <w:rPr>
          <w:rFonts w:ascii="HCLTech Roobert" w:hAnsi="HCLTech Roobert" w:eastAsia="Calibri" w:cs="Calibri"/>
          <w:color w:val="000000" w:themeColor="text1"/>
          <w:szCs w:val="22"/>
          <w:lang w:val="en-IN"/>
        </w:rPr>
      </w:pPr>
      <w:r w:rsidRPr="00B75B5E">
        <w:rPr>
          <w:rFonts w:ascii="HCLTech Roobert" w:hAnsi="HCLTech Roobert" w:eastAsia="Calibri" w:cs="Calibri"/>
          <w:b/>
          <w:color w:val="000000" w:themeColor="text1"/>
          <w:szCs w:val="22"/>
          <w:lang w:val="en-IN"/>
        </w:rPr>
        <w:t>Rejection of EoI:</w:t>
      </w:r>
      <w:r w:rsidRPr="00B75B5E">
        <w:rPr>
          <w:rFonts w:ascii="HCLTech Roobert" w:hAnsi="HCLTech Roobert" w:eastAsia="Calibri" w:cs="Calibri"/>
          <w:color w:val="000000" w:themeColor="text1"/>
          <w:szCs w:val="22"/>
          <w:lang w:val="en-IN"/>
        </w:rPr>
        <w:t xml:space="preserve"> This document is an expression of interest only, and in no way binds HCL Foundation to make an award. HCL Foundation reserves the right to reject </w:t>
      </w:r>
      <w:proofErr w:type="gramStart"/>
      <w:r w:rsidRPr="00B75B5E">
        <w:rPr>
          <w:rFonts w:ascii="HCLTech Roobert" w:hAnsi="HCLTech Roobert" w:eastAsia="Calibri" w:cs="Calibri"/>
          <w:color w:val="000000" w:themeColor="text1"/>
          <w:szCs w:val="22"/>
          <w:lang w:val="en-IN"/>
        </w:rPr>
        <w:t>any and all</w:t>
      </w:r>
      <w:proofErr w:type="gramEnd"/>
      <w:r w:rsidRPr="00B75B5E">
        <w:rPr>
          <w:rFonts w:ascii="HCLTech Roobert" w:hAnsi="HCLTech Roobert" w:eastAsia="Calibri" w:cs="Calibri"/>
          <w:color w:val="000000" w:themeColor="text1"/>
          <w:szCs w:val="22"/>
          <w:lang w:val="en-IN"/>
        </w:rPr>
        <w:t xml:space="preserve"> offers received and/or to cancel the EoI. HCL Foundation will not be obliged to either inform or provide a justification for rejection of proposals.</w:t>
      </w:r>
    </w:p>
    <w:p w:rsidRPr="00B75B5E" w:rsidR="00655748" w:rsidP="00282300" w:rsidRDefault="00655748" w14:paraId="07951B62" w14:textId="77777777">
      <w:pPr>
        <w:numPr>
          <w:ilvl w:val="0"/>
          <w:numId w:val="42"/>
        </w:numPr>
        <w:spacing w:before="240" w:after="0" w:line="240" w:lineRule="auto"/>
        <w:ind w:left="360"/>
        <w:jc w:val="both"/>
        <w:rPr>
          <w:rFonts w:ascii="HCLTech Roobert" w:hAnsi="HCLTech Roobert" w:eastAsia="Calibri" w:cs="Calibri"/>
          <w:color w:val="000000" w:themeColor="text1"/>
          <w:szCs w:val="22"/>
          <w:lang w:val="en-IN"/>
        </w:rPr>
      </w:pPr>
      <w:r w:rsidRPr="00B75B5E">
        <w:rPr>
          <w:rFonts w:ascii="HCLTech Roobert" w:hAnsi="HCLTech Roobert" w:eastAsia="Calibri" w:cs="Calibri"/>
          <w:b/>
          <w:color w:val="000000" w:themeColor="text1"/>
          <w:szCs w:val="22"/>
          <w:lang w:val="en-IN"/>
        </w:rPr>
        <w:t>Incurring costs:</w:t>
      </w:r>
      <w:r w:rsidRPr="00B75B5E">
        <w:rPr>
          <w:rFonts w:ascii="HCLTech Roobert" w:hAnsi="HCLTech Roobert" w:eastAsia="Calibri" w:cs="Calibri"/>
          <w:color w:val="000000" w:themeColor="text1"/>
          <w:szCs w:val="22"/>
          <w:lang w:val="en-IN"/>
        </w:rPr>
        <w:t xml:space="preserve"> HCL Foundation will not be liable for any cost incurred during preparation, submission, or negotiation of an award for this</w:t>
      </w:r>
      <w:r w:rsidRPr="00B75B5E">
        <w:rPr>
          <w:rFonts w:ascii="HCLTech Roobert" w:hAnsi="HCLTech Roobert" w:eastAsia="Calibri" w:cs="Calibri"/>
          <w:color w:val="000000" w:themeColor="text1"/>
          <w:spacing w:val="-6"/>
          <w:szCs w:val="22"/>
          <w:lang w:val="en-IN"/>
        </w:rPr>
        <w:t xml:space="preserve"> </w:t>
      </w:r>
      <w:r w:rsidRPr="00B75B5E">
        <w:rPr>
          <w:rFonts w:ascii="HCLTech Roobert" w:hAnsi="HCLTech Roobert" w:eastAsia="Calibri" w:cs="Calibri"/>
          <w:color w:val="000000" w:themeColor="text1"/>
          <w:szCs w:val="22"/>
          <w:lang w:val="en-IN"/>
        </w:rPr>
        <w:t>EoI.</w:t>
      </w:r>
    </w:p>
    <w:p w:rsidRPr="00B75B5E" w:rsidR="00655748" w:rsidP="00282300" w:rsidRDefault="00655748" w14:paraId="7E48464E" w14:textId="77777777">
      <w:pPr>
        <w:numPr>
          <w:ilvl w:val="0"/>
          <w:numId w:val="42"/>
        </w:numPr>
        <w:spacing w:before="240" w:after="0" w:line="240" w:lineRule="auto"/>
        <w:ind w:left="360"/>
        <w:jc w:val="both"/>
        <w:rPr>
          <w:rFonts w:ascii="HCLTech Roobert" w:hAnsi="HCLTech Roobert" w:eastAsia="Calibri" w:cs="Calibri"/>
          <w:color w:val="000000" w:themeColor="text1"/>
          <w:szCs w:val="22"/>
          <w:lang w:val="en-IN"/>
        </w:rPr>
      </w:pPr>
      <w:r w:rsidRPr="00B75B5E">
        <w:rPr>
          <w:rFonts w:ascii="HCLTech Roobert" w:hAnsi="HCLTech Roobert" w:eastAsia="Calibri" w:cs="Calibri"/>
          <w:b/>
          <w:color w:val="000000" w:themeColor="text1"/>
          <w:szCs w:val="22"/>
          <w:lang w:val="en-IN"/>
        </w:rPr>
        <w:lastRenderedPageBreak/>
        <w:t>Financial responsibility:</w:t>
      </w:r>
      <w:r w:rsidRPr="00B75B5E">
        <w:rPr>
          <w:rFonts w:ascii="HCLTech Roobert" w:hAnsi="HCLTech Roobert" w:eastAsia="Calibri" w:cs="Calibri"/>
          <w:color w:val="000000" w:themeColor="text1"/>
          <w:szCs w:val="22"/>
          <w:lang w:val="en-IN"/>
        </w:rPr>
        <w:t xml:space="preserve"> EoI must certify the financial viability and adequacy of resources of the organization</w:t>
      </w:r>
      <w:r w:rsidRPr="00B75B5E">
        <w:rPr>
          <w:rFonts w:ascii="HCLTech Roobert" w:hAnsi="HCLTech Roobert" w:eastAsia="Calibri" w:cs="Calibri"/>
          <w:color w:val="000000" w:themeColor="text1"/>
          <w:spacing w:val="-10"/>
          <w:szCs w:val="22"/>
          <w:lang w:val="en-IN"/>
        </w:rPr>
        <w:t xml:space="preserve"> </w:t>
      </w:r>
      <w:r w:rsidRPr="00B75B5E">
        <w:rPr>
          <w:rFonts w:ascii="HCLTech Roobert" w:hAnsi="HCLTech Roobert" w:eastAsia="Calibri" w:cs="Calibri"/>
          <w:color w:val="000000" w:themeColor="text1"/>
          <w:szCs w:val="22"/>
          <w:lang w:val="en-IN"/>
        </w:rPr>
        <w:t>to</w:t>
      </w:r>
      <w:r w:rsidRPr="00B75B5E">
        <w:rPr>
          <w:rFonts w:ascii="HCLTech Roobert" w:hAnsi="HCLTech Roobert" w:eastAsia="Calibri" w:cs="Calibri"/>
          <w:color w:val="000000" w:themeColor="text1"/>
          <w:spacing w:val="-7"/>
          <w:szCs w:val="22"/>
          <w:lang w:val="en-IN"/>
        </w:rPr>
        <w:t xml:space="preserve"> </w:t>
      </w:r>
      <w:r w:rsidRPr="00B75B5E">
        <w:rPr>
          <w:rFonts w:ascii="HCLTech Roobert" w:hAnsi="HCLTech Roobert" w:eastAsia="Calibri" w:cs="Calibri"/>
          <w:color w:val="000000" w:themeColor="text1"/>
          <w:szCs w:val="22"/>
          <w:lang w:val="en-IN"/>
        </w:rPr>
        <w:t>complete</w:t>
      </w:r>
      <w:r w:rsidRPr="00B75B5E">
        <w:rPr>
          <w:rFonts w:ascii="HCLTech Roobert" w:hAnsi="HCLTech Roobert" w:eastAsia="Calibri" w:cs="Calibri"/>
          <w:color w:val="000000" w:themeColor="text1"/>
          <w:spacing w:val="-7"/>
          <w:szCs w:val="22"/>
          <w:lang w:val="en-IN"/>
        </w:rPr>
        <w:t xml:space="preserve"> </w:t>
      </w:r>
      <w:r w:rsidRPr="00B75B5E">
        <w:rPr>
          <w:rFonts w:ascii="HCLTech Roobert" w:hAnsi="HCLTech Roobert" w:eastAsia="Calibri" w:cs="Calibri"/>
          <w:color w:val="000000" w:themeColor="text1"/>
          <w:szCs w:val="22"/>
          <w:lang w:val="en-IN"/>
        </w:rPr>
        <w:t>the</w:t>
      </w:r>
      <w:r w:rsidRPr="00B75B5E">
        <w:rPr>
          <w:rFonts w:ascii="HCLTech Roobert" w:hAnsi="HCLTech Roobert" w:eastAsia="Calibri" w:cs="Calibri"/>
          <w:color w:val="000000" w:themeColor="text1"/>
          <w:spacing w:val="-9"/>
          <w:szCs w:val="22"/>
          <w:lang w:val="en-IN"/>
        </w:rPr>
        <w:t xml:space="preserve"> </w:t>
      </w:r>
      <w:r w:rsidRPr="00B75B5E">
        <w:rPr>
          <w:rFonts w:ascii="HCLTech Roobert" w:hAnsi="HCLTech Roobert" w:eastAsia="Calibri" w:cs="Calibri"/>
          <w:color w:val="000000" w:themeColor="text1"/>
          <w:szCs w:val="22"/>
          <w:lang w:val="en-IN"/>
        </w:rPr>
        <w:t>proposed</w:t>
      </w:r>
      <w:r w:rsidRPr="00B75B5E">
        <w:rPr>
          <w:rFonts w:ascii="HCLTech Roobert" w:hAnsi="HCLTech Roobert" w:eastAsia="Calibri" w:cs="Calibri"/>
          <w:color w:val="000000" w:themeColor="text1"/>
          <w:spacing w:val="-8"/>
          <w:szCs w:val="22"/>
          <w:lang w:val="en-IN"/>
        </w:rPr>
        <w:t xml:space="preserve"> </w:t>
      </w:r>
      <w:r w:rsidRPr="00B75B5E">
        <w:rPr>
          <w:rFonts w:ascii="HCLTech Roobert" w:hAnsi="HCLTech Roobert" w:eastAsia="Calibri" w:cs="Calibri"/>
          <w:color w:val="000000" w:themeColor="text1"/>
          <w:szCs w:val="22"/>
          <w:lang w:val="en-IN"/>
        </w:rPr>
        <w:t>assignment</w:t>
      </w:r>
      <w:r w:rsidRPr="00B75B5E">
        <w:rPr>
          <w:rFonts w:ascii="HCLTech Roobert" w:hAnsi="HCLTech Roobert" w:eastAsia="Calibri" w:cs="Calibri"/>
          <w:color w:val="000000" w:themeColor="text1"/>
          <w:spacing w:val="-9"/>
          <w:szCs w:val="22"/>
          <w:lang w:val="en-IN"/>
        </w:rPr>
        <w:t xml:space="preserve"> </w:t>
      </w:r>
      <w:r w:rsidRPr="00B75B5E">
        <w:rPr>
          <w:rFonts w:ascii="HCLTech Roobert" w:hAnsi="HCLTech Roobert" w:eastAsia="Calibri" w:cs="Calibri"/>
          <w:color w:val="000000" w:themeColor="text1"/>
          <w:szCs w:val="22"/>
          <w:lang w:val="en-IN"/>
        </w:rPr>
        <w:t>within</w:t>
      </w:r>
      <w:r w:rsidRPr="00B75B5E">
        <w:rPr>
          <w:rFonts w:ascii="HCLTech Roobert" w:hAnsi="HCLTech Roobert" w:eastAsia="Calibri" w:cs="Calibri"/>
          <w:color w:val="000000" w:themeColor="text1"/>
          <w:spacing w:val="-6"/>
          <w:szCs w:val="22"/>
          <w:lang w:val="en-IN"/>
        </w:rPr>
        <w:t xml:space="preserve"> </w:t>
      </w:r>
      <w:r w:rsidRPr="00B75B5E">
        <w:rPr>
          <w:rFonts w:ascii="HCLTech Roobert" w:hAnsi="HCLTech Roobert" w:eastAsia="Calibri" w:cs="Calibri"/>
          <w:color w:val="000000" w:themeColor="text1"/>
          <w:szCs w:val="22"/>
          <w:lang w:val="en-IN"/>
        </w:rPr>
        <w:t>the</w:t>
      </w:r>
      <w:r w:rsidRPr="00B75B5E">
        <w:rPr>
          <w:rFonts w:ascii="HCLTech Roobert" w:hAnsi="HCLTech Roobert" w:eastAsia="Calibri" w:cs="Calibri"/>
          <w:color w:val="000000" w:themeColor="text1"/>
          <w:spacing w:val="-9"/>
          <w:szCs w:val="22"/>
          <w:lang w:val="en-IN"/>
        </w:rPr>
        <w:t xml:space="preserve"> </w:t>
      </w:r>
      <w:r w:rsidRPr="00B75B5E">
        <w:rPr>
          <w:rFonts w:ascii="HCLTech Roobert" w:hAnsi="HCLTech Roobert" w:eastAsia="Calibri" w:cs="Calibri"/>
          <w:color w:val="000000" w:themeColor="text1"/>
          <w:szCs w:val="22"/>
          <w:lang w:val="en-IN"/>
        </w:rPr>
        <w:t>agreed</w:t>
      </w:r>
      <w:r w:rsidRPr="00B75B5E">
        <w:rPr>
          <w:rFonts w:ascii="HCLTech Roobert" w:hAnsi="HCLTech Roobert" w:eastAsia="Calibri" w:cs="Calibri"/>
          <w:color w:val="000000" w:themeColor="text1"/>
          <w:spacing w:val="-8"/>
          <w:szCs w:val="22"/>
          <w:lang w:val="en-IN"/>
        </w:rPr>
        <w:t xml:space="preserve"> </w:t>
      </w:r>
      <w:r w:rsidRPr="00B75B5E">
        <w:rPr>
          <w:rFonts w:ascii="HCLTech Roobert" w:hAnsi="HCLTech Roobert" w:eastAsia="Calibri" w:cs="Calibri"/>
          <w:color w:val="000000" w:themeColor="text1"/>
          <w:szCs w:val="22"/>
          <w:lang w:val="en-IN"/>
        </w:rPr>
        <w:t>time</w:t>
      </w:r>
      <w:r w:rsidRPr="00B75B5E">
        <w:rPr>
          <w:rFonts w:ascii="HCLTech Roobert" w:hAnsi="HCLTech Roobert" w:eastAsia="Calibri" w:cs="Calibri"/>
          <w:color w:val="000000" w:themeColor="text1"/>
          <w:spacing w:val="-8"/>
          <w:szCs w:val="22"/>
          <w:lang w:val="en-IN"/>
        </w:rPr>
        <w:t xml:space="preserve"> </w:t>
      </w:r>
      <w:r w:rsidRPr="00B75B5E">
        <w:rPr>
          <w:rFonts w:ascii="HCLTech Roobert" w:hAnsi="HCLTech Roobert" w:eastAsia="Calibri" w:cs="Calibri"/>
          <w:color w:val="000000" w:themeColor="text1"/>
          <w:szCs w:val="22"/>
          <w:lang w:val="en-IN"/>
        </w:rPr>
        <w:t>frame</w:t>
      </w:r>
      <w:r w:rsidRPr="00B75B5E">
        <w:rPr>
          <w:rFonts w:ascii="HCLTech Roobert" w:hAnsi="HCLTech Roobert" w:eastAsia="Calibri" w:cs="Calibri"/>
          <w:color w:val="000000" w:themeColor="text1"/>
          <w:spacing w:val="-7"/>
          <w:szCs w:val="22"/>
          <w:lang w:val="en-IN"/>
        </w:rPr>
        <w:t xml:space="preserve"> </w:t>
      </w:r>
      <w:r w:rsidRPr="00B75B5E">
        <w:rPr>
          <w:rFonts w:ascii="HCLTech Roobert" w:hAnsi="HCLTech Roobert" w:eastAsia="Calibri" w:cs="Calibri"/>
          <w:color w:val="000000" w:themeColor="text1"/>
          <w:szCs w:val="22"/>
          <w:lang w:val="en-IN"/>
        </w:rPr>
        <w:t>and</w:t>
      </w:r>
      <w:r w:rsidRPr="00B75B5E">
        <w:rPr>
          <w:rFonts w:ascii="HCLTech Roobert" w:hAnsi="HCLTech Roobert" w:eastAsia="Calibri" w:cs="Calibri"/>
          <w:color w:val="000000" w:themeColor="text1"/>
          <w:spacing w:val="-7"/>
          <w:szCs w:val="22"/>
          <w:lang w:val="en-IN"/>
        </w:rPr>
        <w:t xml:space="preserve"> </w:t>
      </w:r>
      <w:r w:rsidRPr="00B75B5E">
        <w:rPr>
          <w:rFonts w:ascii="HCLTech Roobert" w:hAnsi="HCLTech Roobert" w:eastAsia="Calibri" w:cs="Calibri"/>
          <w:color w:val="000000" w:themeColor="text1"/>
          <w:szCs w:val="22"/>
          <w:lang w:val="en-IN"/>
        </w:rPr>
        <w:t>in</w:t>
      </w:r>
      <w:r w:rsidRPr="00B75B5E">
        <w:rPr>
          <w:rFonts w:ascii="HCLTech Roobert" w:hAnsi="HCLTech Roobert" w:eastAsia="Calibri" w:cs="Calibri"/>
          <w:color w:val="000000" w:themeColor="text1"/>
          <w:spacing w:val="-10"/>
          <w:szCs w:val="22"/>
          <w:lang w:val="en-IN"/>
        </w:rPr>
        <w:t xml:space="preserve"> </w:t>
      </w:r>
      <w:r w:rsidRPr="00B75B5E">
        <w:rPr>
          <w:rFonts w:ascii="HCLTech Roobert" w:hAnsi="HCLTech Roobert" w:eastAsia="Calibri" w:cs="Calibri"/>
          <w:color w:val="000000" w:themeColor="text1"/>
          <w:szCs w:val="22"/>
          <w:lang w:val="en-IN"/>
        </w:rPr>
        <w:t>conformity with the agreed terms of payment. HCL Foundation reserves the right to request and review up to the last three financial statements and audit reports including schedules and annexures, as part of the basis of the award if</w:t>
      </w:r>
      <w:r w:rsidRPr="00B75B5E">
        <w:rPr>
          <w:rFonts w:ascii="HCLTech Roobert" w:hAnsi="HCLTech Roobert" w:eastAsia="Calibri" w:cs="Calibri"/>
          <w:color w:val="000000" w:themeColor="text1"/>
          <w:spacing w:val="-1"/>
          <w:szCs w:val="22"/>
          <w:lang w:val="en-IN"/>
        </w:rPr>
        <w:t xml:space="preserve"> </w:t>
      </w:r>
      <w:r w:rsidRPr="00B75B5E">
        <w:rPr>
          <w:rFonts w:ascii="HCLTech Roobert" w:hAnsi="HCLTech Roobert" w:eastAsia="Calibri" w:cs="Calibri"/>
          <w:color w:val="000000" w:themeColor="text1"/>
          <w:szCs w:val="22"/>
          <w:lang w:val="en-IN"/>
        </w:rPr>
        <w:t>required.</w:t>
      </w:r>
    </w:p>
    <w:p w:rsidRPr="00B75B5E" w:rsidR="00655748" w:rsidP="00282300" w:rsidRDefault="00655748" w14:paraId="35BE1805" w14:textId="77777777">
      <w:pPr>
        <w:numPr>
          <w:ilvl w:val="0"/>
          <w:numId w:val="42"/>
        </w:numPr>
        <w:spacing w:before="240" w:after="0" w:line="240" w:lineRule="auto"/>
        <w:ind w:left="360"/>
        <w:jc w:val="both"/>
        <w:rPr>
          <w:rFonts w:ascii="HCLTech Roobert" w:hAnsi="HCLTech Roobert" w:eastAsia="Calibri" w:cs="Calibri"/>
          <w:color w:val="000000" w:themeColor="text1"/>
          <w:szCs w:val="22"/>
          <w:lang w:val="en-IN"/>
        </w:rPr>
      </w:pPr>
      <w:r w:rsidRPr="00B75B5E">
        <w:rPr>
          <w:rFonts w:ascii="HCLTech Roobert" w:hAnsi="HCLTech Roobert" w:eastAsia="Calibri" w:cs="Calibri"/>
          <w:b/>
          <w:color w:val="000000" w:themeColor="text1"/>
          <w:szCs w:val="22"/>
          <w:lang w:val="en-IN"/>
        </w:rPr>
        <w:t>Branding aligned</w:t>
      </w:r>
      <w:r w:rsidRPr="00B75B5E">
        <w:rPr>
          <w:rFonts w:ascii="HCLTech Roobert" w:hAnsi="HCLTech Roobert" w:eastAsia="Calibri" w:cs="Calibri"/>
          <w:color w:val="000000" w:themeColor="text1"/>
          <w:szCs w:val="22"/>
          <w:lang w:val="en-IN"/>
        </w:rPr>
        <w:t>: HCL Foundation has set brand guidelines that should be incorporated and followed while demonstrating the Foundation’s brand.</w:t>
      </w:r>
    </w:p>
    <w:p w:rsidRPr="00B75B5E" w:rsidR="00655748" w:rsidP="00282300" w:rsidRDefault="00655748" w14:paraId="58AC510E" w14:textId="77777777">
      <w:pPr>
        <w:numPr>
          <w:ilvl w:val="0"/>
          <w:numId w:val="42"/>
        </w:numPr>
        <w:spacing w:before="240" w:after="0" w:line="240" w:lineRule="auto"/>
        <w:ind w:left="360"/>
        <w:jc w:val="both"/>
        <w:rPr>
          <w:rFonts w:ascii="HCLTech Roobert" w:hAnsi="HCLTech Roobert" w:eastAsia="Calibri" w:cs="Calibri"/>
          <w:color w:val="000000" w:themeColor="text1"/>
          <w:szCs w:val="22"/>
          <w:lang w:val="en-IN"/>
        </w:rPr>
      </w:pPr>
      <w:r w:rsidRPr="00B75B5E">
        <w:rPr>
          <w:rFonts w:ascii="HCLTech Roobert" w:hAnsi="HCLTech Roobert" w:eastAsia="Calibri" w:cs="Calibri"/>
          <w:b/>
          <w:color w:val="000000" w:themeColor="text1"/>
          <w:szCs w:val="22"/>
        </w:rPr>
        <w:t>Copyright and Patents</w:t>
      </w:r>
      <w:r w:rsidRPr="00B75B5E">
        <w:rPr>
          <w:rFonts w:ascii="HCLTech Roobert" w:hAnsi="HCLTech Roobert" w:eastAsia="Calibri" w:cs="Calibri"/>
          <w:color w:val="000000" w:themeColor="text1"/>
          <w:szCs w:val="22"/>
        </w:rPr>
        <w:t xml:space="preserve">: HCL Foundation shall be entitled to all copyrights, patents and other proprietary rights and trademarks </w:t>
      </w:r>
      <w:proofErr w:type="gramStart"/>
      <w:r w:rsidRPr="00B75B5E">
        <w:rPr>
          <w:rFonts w:ascii="HCLTech Roobert" w:hAnsi="HCLTech Roobert" w:eastAsia="Calibri" w:cs="Calibri"/>
          <w:color w:val="000000" w:themeColor="text1"/>
          <w:szCs w:val="22"/>
        </w:rPr>
        <w:t>with regard to</w:t>
      </w:r>
      <w:proofErr w:type="gramEnd"/>
      <w:r w:rsidRPr="00B75B5E">
        <w:rPr>
          <w:rFonts w:ascii="HCLTech Roobert" w:hAnsi="HCLTech Roobert" w:eastAsia="Calibri" w:cs="Calibri"/>
          <w:color w:val="000000" w:themeColor="text1"/>
          <w:szCs w:val="22"/>
        </w:rPr>
        <w:t xml:space="preserve"> the products or documents and other materials which bear a direct relation to or are produced or prepared or collected in consequences of or in the course of the execution of the contract. All plans, reports, recommendations, estimates, documents and data compiled by the independent subject matter expert under the contract shall be the property of HCL Foundation and shall be treated as confidential. All confidential documents should be delivered to the relevant people within HCL Foundation during the project duration and upon</w:t>
      </w:r>
      <w:r w:rsidRPr="00B75B5E">
        <w:rPr>
          <w:rFonts w:ascii="HCLTech Roobert" w:hAnsi="HCLTech Roobert" w:eastAsia="Calibri" w:cs="Calibri"/>
          <w:color w:val="000000" w:themeColor="text1"/>
          <w:spacing w:val="-6"/>
          <w:szCs w:val="22"/>
        </w:rPr>
        <w:t xml:space="preserve"> </w:t>
      </w:r>
      <w:r w:rsidRPr="00B75B5E">
        <w:rPr>
          <w:rFonts w:ascii="HCLTech Roobert" w:hAnsi="HCLTech Roobert" w:eastAsia="Calibri" w:cs="Calibri"/>
          <w:color w:val="000000" w:themeColor="text1"/>
          <w:szCs w:val="22"/>
        </w:rPr>
        <w:t>completion.</w:t>
      </w:r>
    </w:p>
    <w:p w:rsidR="00655748" w:rsidP="00282300" w:rsidRDefault="00655748" w14:paraId="4AA18091" w14:textId="5F2A6EF1">
      <w:pPr>
        <w:numPr>
          <w:ilvl w:val="0"/>
          <w:numId w:val="42"/>
        </w:numPr>
        <w:spacing w:before="240" w:after="0" w:line="240" w:lineRule="auto"/>
        <w:ind w:left="360"/>
        <w:jc w:val="both"/>
        <w:rPr>
          <w:rFonts w:ascii="HCLTech Roobert" w:hAnsi="HCLTech Roobert" w:eastAsia="Calibri" w:cs="Calibri"/>
          <w:color w:val="000000" w:themeColor="text1"/>
          <w:szCs w:val="22"/>
        </w:rPr>
      </w:pPr>
      <w:r w:rsidRPr="00B75B5E">
        <w:rPr>
          <w:rFonts w:ascii="HCLTech Roobert" w:hAnsi="HCLTech Roobert" w:eastAsia="Calibri" w:cs="Calibri"/>
          <w:b/>
          <w:color w:val="000000" w:themeColor="text1"/>
          <w:szCs w:val="22"/>
        </w:rPr>
        <w:t>Child Safeguarding:</w:t>
      </w:r>
      <w:r w:rsidRPr="00B75B5E">
        <w:rPr>
          <w:rFonts w:ascii="HCLTech Roobert" w:hAnsi="HCLTech Roobert" w:eastAsia="Calibri" w:cs="Calibri"/>
          <w:color w:val="000000" w:themeColor="text1"/>
          <w:szCs w:val="22"/>
        </w:rPr>
        <w:t xml:space="preserve"> We hold ourselves accountable to children. Adherence to comply with HCL Foundation’s Child Protection Policy and procedures with respect to child safeguarding is non-negotiable. A range of pre-employment checks can be undertaken in conformity with HCL Foundation's Child Protection Policy.</w:t>
      </w:r>
    </w:p>
    <w:p w:rsidR="00B75B5E" w:rsidP="00282300" w:rsidRDefault="00B75B5E" w14:paraId="79EF08A9" w14:textId="1F03D5BA">
      <w:pPr>
        <w:spacing w:before="240" w:after="0" w:line="240" w:lineRule="auto"/>
        <w:ind w:left="360"/>
        <w:jc w:val="both"/>
        <w:rPr>
          <w:rFonts w:ascii="HCLTech Roobert" w:hAnsi="HCLTech Roobert" w:eastAsia="Calibri" w:cs="Calibri"/>
          <w:color w:val="000000" w:themeColor="text1"/>
          <w:szCs w:val="22"/>
        </w:rPr>
      </w:pPr>
    </w:p>
    <w:p w:rsidR="00862AF7" w:rsidP="00282300" w:rsidRDefault="00862AF7" w14:paraId="712AF41E" w14:textId="17E421E8">
      <w:pPr>
        <w:spacing w:before="240" w:after="0" w:line="240" w:lineRule="auto"/>
        <w:ind w:left="360"/>
        <w:jc w:val="both"/>
        <w:rPr>
          <w:rFonts w:ascii="HCLTech Roobert" w:hAnsi="HCLTech Roobert" w:eastAsia="Calibri" w:cs="Calibri"/>
          <w:color w:val="000000" w:themeColor="text1"/>
          <w:szCs w:val="22"/>
        </w:rPr>
      </w:pPr>
    </w:p>
    <w:p w:rsidR="00862AF7" w:rsidP="00BB19A9" w:rsidRDefault="00862AF7" w14:paraId="25F57043" w14:textId="77777777">
      <w:pPr>
        <w:spacing w:before="240" w:after="0" w:line="240" w:lineRule="auto"/>
        <w:ind w:left="360"/>
        <w:jc w:val="both"/>
        <w:rPr>
          <w:rFonts w:ascii="HCLTech Roobert" w:hAnsi="HCLTech Roobert" w:eastAsia="Calibri" w:cs="Calibri"/>
          <w:color w:val="000000" w:themeColor="text1"/>
          <w:szCs w:val="22"/>
        </w:rPr>
      </w:pPr>
    </w:p>
    <w:sectPr w:rsidR="00862AF7">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2525" w:rsidP="00995C75" w:rsidRDefault="003F2525" w14:paraId="44E86C2D" w14:textId="77777777">
      <w:pPr>
        <w:spacing w:after="0" w:line="240" w:lineRule="auto"/>
      </w:pPr>
      <w:r>
        <w:separator/>
      </w:r>
    </w:p>
  </w:endnote>
  <w:endnote w:type="continuationSeparator" w:id="0">
    <w:p w:rsidR="003F2525" w:rsidP="00995C75" w:rsidRDefault="003F2525" w14:paraId="2228AE06" w14:textId="77777777">
      <w:pPr>
        <w:spacing w:after="0" w:line="240" w:lineRule="auto"/>
      </w:pPr>
      <w:r>
        <w:continuationSeparator/>
      </w:r>
    </w:p>
  </w:endnote>
  <w:endnote w:type="continuationNotice" w:id="1">
    <w:p w:rsidR="003F2525" w:rsidRDefault="003F2525" w14:paraId="210DA7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CLTech Roobert">
    <w:altName w:val="Arial"/>
    <w:panose1 w:val="020B0504030202060203"/>
    <w:charset w:val="00"/>
    <w:family w:val="auto"/>
    <w:pitch w:val="variable"/>
    <w:sig w:usb0="A10000FF" w:usb1="00006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2525" w:rsidP="00995C75" w:rsidRDefault="003F2525" w14:paraId="3ACDF03C" w14:textId="77777777">
      <w:pPr>
        <w:spacing w:after="0" w:line="240" w:lineRule="auto"/>
      </w:pPr>
      <w:r>
        <w:separator/>
      </w:r>
    </w:p>
  </w:footnote>
  <w:footnote w:type="continuationSeparator" w:id="0">
    <w:p w:rsidR="003F2525" w:rsidP="00995C75" w:rsidRDefault="003F2525" w14:paraId="73A3C39F" w14:textId="77777777">
      <w:pPr>
        <w:spacing w:after="0" w:line="240" w:lineRule="auto"/>
      </w:pPr>
      <w:r>
        <w:continuationSeparator/>
      </w:r>
    </w:p>
  </w:footnote>
  <w:footnote w:type="continuationNotice" w:id="1">
    <w:p w:rsidR="003F2525" w:rsidRDefault="003F2525" w14:paraId="1AC961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70EB2" w:rsidP="00577F62" w:rsidRDefault="00F70EB2" w14:paraId="228E305A" w14:textId="77777777">
    <w:pPr>
      <w:pStyle w:val="Header"/>
    </w:pPr>
    <w:r>
      <w:rPr>
        <w:noProof/>
        <w:lang w:bidi="ar-SA"/>
      </w:rPr>
      <w:drawing>
        <wp:anchor distT="0" distB="0" distL="114300" distR="114300" simplePos="0" relativeHeight="251658240" behindDoc="1" locked="0" layoutInCell="1" allowOverlap="1" wp14:anchorId="5A7FB09A" wp14:editId="1456343E">
          <wp:simplePos x="0" y="0"/>
          <wp:positionH relativeFrom="column">
            <wp:posOffset>-508000</wp:posOffset>
          </wp:positionH>
          <wp:positionV relativeFrom="paragraph">
            <wp:posOffset>-38100</wp:posOffset>
          </wp:positionV>
          <wp:extent cx="2037629" cy="211471"/>
          <wp:effectExtent l="0" t="0" r="1270" b="0"/>
          <wp:wrapTight wrapText="bothSides">
            <wp:wrapPolygon edited="0">
              <wp:start x="0" y="0"/>
              <wp:lineTo x="0" y="19459"/>
              <wp:lineTo x="21411" y="19459"/>
              <wp:lineTo x="21411" y="3892"/>
              <wp:lineTo x="18382" y="0"/>
              <wp:lineTo x="0" y="0"/>
            </wp:wrapPolygon>
          </wp:wrapTight>
          <wp:docPr id="2" name="Picture 2" descr="C:\Users\shahzada.n\AppData\Local\Microsoft\Windows\INetCache\Content.Word\HCLF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zada.n\AppData\Local\Microsoft\Windows\INetCache\Content.Word\HCLF Blu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29" cy="2114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6C5"/>
    <w:multiLevelType w:val="hybridMultilevel"/>
    <w:tmpl w:val="62863BDC"/>
    <w:lvl w:ilvl="0" w:tplc="18AA7E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DE9"/>
    <w:multiLevelType w:val="hybridMultilevel"/>
    <w:tmpl w:val="E6AC1A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BB25FB"/>
    <w:multiLevelType w:val="hybridMultilevel"/>
    <w:tmpl w:val="81066386"/>
    <w:lvl w:ilvl="0" w:tplc="0409000B">
      <w:start w:val="1"/>
      <w:numFmt w:val="bullet"/>
      <w:lvlText w:val=""/>
      <w:lvlJc w:val="left"/>
      <w:pPr>
        <w:ind w:left="1130" w:hanging="360"/>
      </w:pPr>
      <w:rPr>
        <w:rFonts w:hint="default" w:ascii="Wingdings" w:hAnsi="Wingdings"/>
      </w:rPr>
    </w:lvl>
    <w:lvl w:ilvl="1" w:tplc="04090003" w:tentative="1">
      <w:start w:val="1"/>
      <w:numFmt w:val="bullet"/>
      <w:lvlText w:val="o"/>
      <w:lvlJc w:val="left"/>
      <w:pPr>
        <w:ind w:left="1850" w:hanging="360"/>
      </w:pPr>
      <w:rPr>
        <w:rFonts w:hint="default" w:ascii="Courier New" w:hAnsi="Courier New" w:cs="Courier New"/>
      </w:rPr>
    </w:lvl>
    <w:lvl w:ilvl="2" w:tplc="04090005" w:tentative="1">
      <w:start w:val="1"/>
      <w:numFmt w:val="bullet"/>
      <w:lvlText w:val=""/>
      <w:lvlJc w:val="left"/>
      <w:pPr>
        <w:ind w:left="2570" w:hanging="360"/>
      </w:pPr>
      <w:rPr>
        <w:rFonts w:hint="default" w:ascii="Wingdings" w:hAnsi="Wingdings"/>
      </w:rPr>
    </w:lvl>
    <w:lvl w:ilvl="3" w:tplc="04090001" w:tentative="1">
      <w:start w:val="1"/>
      <w:numFmt w:val="bullet"/>
      <w:lvlText w:val=""/>
      <w:lvlJc w:val="left"/>
      <w:pPr>
        <w:ind w:left="3290" w:hanging="360"/>
      </w:pPr>
      <w:rPr>
        <w:rFonts w:hint="default" w:ascii="Symbol" w:hAnsi="Symbol"/>
      </w:rPr>
    </w:lvl>
    <w:lvl w:ilvl="4" w:tplc="04090003" w:tentative="1">
      <w:start w:val="1"/>
      <w:numFmt w:val="bullet"/>
      <w:lvlText w:val="o"/>
      <w:lvlJc w:val="left"/>
      <w:pPr>
        <w:ind w:left="4010" w:hanging="360"/>
      </w:pPr>
      <w:rPr>
        <w:rFonts w:hint="default" w:ascii="Courier New" w:hAnsi="Courier New" w:cs="Courier New"/>
      </w:rPr>
    </w:lvl>
    <w:lvl w:ilvl="5" w:tplc="04090005" w:tentative="1">
      <w:start w:val="1"/>
      <w:numFmt w:val="bullet"/>
      <w:lvlText w:val=""/>
      <w:lvlJc w:val="left"/>
      <w:pPr>
        <w:ind w:left="4730" w:hanging="360"/>
      </w:pPr>
      <w:rPr>
        <w:rFonts w:hint="default" w:ascii="Wingdings" w:hAnsi="Wingdings"/>
      </w:rPr>
    </w:lvl>
    <w:lvl w:ilvl="6" w:tplc="04090001" w:tentative="1">
      <w:start w:val="1"/>
      <w:numFmt w:val="bullet"/>
      <w:lvlText w:val=""/>
      <w:lvlJc w:val="left"/>
      <w:pPr>
        <w:ind w:left="5450" w:hanging="360"/>
      </w:pPr>
      <w:rPr>
        <w:rFonts w:hint="default" w:ascii="Symbol" w:hAnsi="Symbol"/>
      </w:rPr>
    </w:lvl>
    <w:lvl w:ilvl="7" w:tplc="04090003" w:tentative="1">
      <w:start w:val="1"/>
      <w:numFmt w:val="bullet"/>
      <w:lvlText w:val="o"/>
      <w:lvlJc w:val="left"/>
      <w:pPr>
        <w:ind w:left="6170" w:hanging="360"/>
      </w:pPr>
      <w:rPr>
        <w:rFonts w:hint="default" w:ascii="Courier New" w:hAnsi="Courier New" w:cs="Courier New"/>
      </w:rPr>
    </w:lvl>
    <w:lvl w:ilvl="8" w:tplc="04090005" w:tentative="1">
      <w:start w:val="1"/>
      <w:numFmt w:val="bullet"/>
      <w:lvlText w:val=""/>
      <w:lvlJc w:val="left"/>
      <w:pPr>
        <w:ind w:left="6890" w:hanging="360"/>
      </w:pPr>
      <w:rPr>
        <w:rFonts w:hint="default" w:ascii="Wingdings" w:hAnsi="Wingdings"/>
      </w:rPr>
    </w:lvl>
  </w:abstractNum>
  <w:abstractNum w:abstractNumId="3" w15:restartNumberingAfterBreak="0">
    <w:nsid w:val="05720A10"/>
    <w:multiLevelType w:val="hybridMultilevel"/>
    <w:tmpl w:val="95345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5E0190"/>
    <w:multiLevelType w:val="hybridMultilevel"/>
    <w:tmpl w:val="6B30691C"/>
    <w:lvl w:ilvl="0" w:tplc="69C061EE">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06A813C9"/>
    <w:multiLevelType w:val="hybridMultilevel"/>
    <w:tmpl w:val="758E241C"/>
    <w:lvl w:ilvl="0" w:tplc="D240839A">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224992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156E62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2E429F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23C51A8">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9923FE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E46AD4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6D48D4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9C64E74">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0D3F62F8"/>
    <w:multiLevelType w:val="hybridMultilevel"/>
    <w:tmpl w:val="930CDC5E"/>
    <w:lvl w:ilvl="0" w:tplc="7E76EBBC">
      <w:start w:val="1"/>
      <w:numFmt w:val="bullet"/>
      <w:lvlText w:val="•"/>
      <w:lvlJc w:val="left"/>
      <w:pPr>
        <w:tabs>
          <w:tab w:val="num" w:pos="720"/>
        </w:tabs>
        <w:ind w:left="720" w:hanging="360"/>
      </w:pPr>
      <w:rPr>
        <w:rFonts w:hint="default" w:ascii="Times New Roman" w:hAnsi="Times New Roman"/>
      </w:rPr>
    </w:lvl>
    <w:lvl w:ilvl="1" w:tplc="0EF41F42">
      <w:numFmt w:val="none"/>
      <w:lvlText w:val=""/>
      <w:lvlJc w:val="left"/>
      <w:pPr>
        <w:tabs>
          <w:tab w:val="num" w:pos="360"/>
        </w:tabs>
      </w:pPr>
    </w:lvl>
    <w:lvl w:ilvl="2" w:tplc="7310AF2C" w:tentative="1">
      <w:start w:val="1"/>
      <w:numFmt w:val="bullet"/>
      <w:lvlText w:val="•"/>
      <w:lvlJc w:val="left"/>
      <w:pPr>
        <w:tabs>
          <w:tab w:val="num" w:pos="2160"/>
        </w:tabs>
        <w:ind w:left="2160" w:hanging="360"/>
      </w:pPr>
      <w:rPr>
        <w:rFonts w:hint="default" w:ascii="Times New Roman" w:hAnsi="Times New Roman"/>
      </w:rPr>
    </w:lvl>
    <w:lvl w:ilvl="3" w:tplc="D9A4FB8C" w:tentative="1">
      <w:start w:val="1"/>
      <w:numFmt w:val="bullet"/>
      <w:lvlText w:val="•"/>
      <w:lvlJc w:val="left"/>
      <w:pPr>
        <w:tabs>
          <w:tab w:val="num" w:pos="2880"/>
        </w:tabs>
        <w:ind w:left="2880" w:hanging="360"/>
      </w:pPr>
      <w:rPr>
        <w:rFonts w:hint="default" w:ascii="Times New Roman" w:hAnsi="Times New Roman"/>
      </w:rPr>
    </w:lvl>
    <w:lvl w:ilvl="4" w:tplc="B1A81928" w:tentative="1">
      <w:start w:val="1"/>
      <w:numFmt w:val="bullet"/>
      <w:lvlText w:val="•"/>
      <w:lvlJc w:val="left"/>
      <w:pPr>
        <w:tabs>
          <w:tab w:val="num" w:pos="3600"/>
        </w:tabs>
        <w:ind w:left="3600" w:hanging="360"/>
      </w:pPr>
      <w:rPr>
        <w:rFonts w:hint="default" w:ascii="Times New Roman" w:hAnsi="Times New Roman"/>
      </w:rPr>
    </w:lvl>
    <w:lvl w:ilvl="5" w:tplc="71565954" w:tentative="1">
      <w:start w:val="1"/>
      <w:numFmt w:val="bullet"/>
      <w:lvlText w:val="•"/>
      <w:lvlJc w:val="left"/>
      <w:pPr>
        <w:tabs>
          <w:tab w:val="num" w:pos="4320"/>
        </w:tabs>
        <w:ind w:left="4320" w:hanging="360"/>
      </w:pPr>
      <w:rPr>
        <w:rFonts w:hint="default" w:ascii="Times New Roman" w:hAnsi="Times New Roman"/>
      </w:rPr>
    </w:lvl>
    <w:lvl w:ilvl="6" w:tplc="74AC78BA" w:tentative="1">
      <w:start w:val="1"/>
      <w:numFmt w:val="bullet"/>
      <w:lvlText w:val="•"/>
      <w:lvlJc w:val="left"/>
      <w:pPr>
        <w:tabs>
          <w:tab w:val="num" w:pos="5040"/>
        </w:tabs>
        <w:ind w:left="5040" w:hanging="360"/>
      </w:pPr>
      <w:rPr>
        <w:rFonts w:hint="default" w:ascii="Times New Roman" w:hAnsi="Times New Roman"/>
      </w:rPr>
    </w:lvl>
    <w:lvl w:ilvl="7" w:tplc="1CD2FBA0" w:tentative="1">
      <w:start w:val="1"/>
      <w:numFmt w:val="bullet"/>
      <w:lvlText w:val="•"/>
      <w:lvlJc w:val="left"/>
      <w:pPr>
        <w:tabs>
          <w:tab w:val="num" w:pos="5760"/>
        </w:tabs>
        <w:ind w:left="5760" w:hanging="360"/>
      </w:pPr>
      <w:rPr>
        <w:rFonts w:hint="default" w:ascii="Times New Roman" w:hAnsi="Times New Roman"/>
      </w:rPr>
    </w:lvl>
    <w:lvl w:ilvl="8" w:tplc="E5D80E7C"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0F107975"/>
    <w:multiLevelType w:val="hybridMultilevel"/>
    <w:tmpl w:val="7C0A12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3B36BF2"/>
    <w:multiLevelType w:val="hybridMultilevel"/>
    <w:tmpl w:val="C99AC3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56F077F"/>
    <w:multiLevelType w:val="hybridMultilevel"/>
    <w:tmpl w:val="E0B4E770"/>
    <w:lvl w:ilvl="0" w:tplc="04090019">
      <w:start w:val="1"/>
      <w:numFmt w:val="lowerLetter"/>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0" w15:restartNumberingAfterBreak="0">
    <w:nsid w:val="1B942D53"/>
    <w:multiLevelType w:val="multilevel"/>
    <w:tmpl w:val="3E5E243E"/>
    <w:lvl w:ilvl="0">
      <w:start w:val="1"/>
      <w:numFmt w:val="decimal"/>
      <w:lvlText w:val="%1."/>
      <w:lvlJc w:val="left"/>
      <w:pPr>
        <w:ind w:left="377" w:hanging="360"/>
      </w:pPr>
      <w:rPr>
        <w:rFonts w:hint="default"/>
        <w:b/>
        <w:bCs/>
        <w:i w:val="0"/>
        <w:iCs w:val="0"/>
        <w:color w:val="0070C0"/>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37" w:hanging="72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097" w:hanging="108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457" w:hanging="1440"/>
      </w:pPr>
      <w:rPr>
        <w:rFonts w:hint="default"/>
      </w:rPr>
    </w:lvl>
    <w:lvl w:ilvl="8">
      <w:start w:val="1"/>
      <w:numFmt w:val="decimal"/>
      <w:isLgl/>
      <w:lvlText w:val="%1.%2.%3.%4.%5.%6.%7.%8.%9."/>
      <w:lvlJc w:val="left"/>
      <w:pPr>
        <w:ind w:left="1817" w:hanging="1800"/>
      </w:pPr>
      <w:rPr>
        <w:rFonts w:hint="default"/>
      </w:rPr>
    </w:lvl>
  </w:abstractNum>
  <w:abstractNum w:abstractNumId="11" w15:restartNumberingAfterBreak="0">
    <w:nsid w:val="1C26212B"/>
    <w:multiLevelType w:val="hybridMultilevel"/>
    <w:tmpl w:val="6B145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D4C32F2"/>
    <w:multiLevelType w:val="hybridMultilevel"/>
    <w:tmpl w:val="B022A6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B73F41"/>
    <w:multiLevelType w:val="hybridMultilevel"/>
    <w:tmpl w:val="6218BD3A"/>
    <w:lvl w:ilvl="0" w:tplc="0409001B">
      <w:start w:val="1"/>
      <w:numFmt w:val="low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11F8A"/>
    <w:multiLevelType w:val="hybridMultilevel"/>
    <w:tmpl w:val="623E54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1C36E65"/>
    <w:multiLevelType w:val="multilevel"/>
    <w:tmpl w:val="B106E728"/>
    <w:lvl w:ilvl="0">
      <w:start w:val="1"/>
      <w:numFmt w:val="decimal"/>
      <w:lvlText w:val="%1"/>
      <w:lvlJc w:val="left"/>
      <w:pPr>
        <w:ind w:left="360" w:hanging="360"/>
      </w:pPr>
      <w:rPr>
        <w:rFonts w:hint="default"/>
      </w:rPr>
    </w:lvl>
    <w:lvl w:ilvl="1">
      <w:start w:val="1"/>
      <w:numFmt w:val="decimal"/>
      <w:lvlText w:val="%1.%2"/>
      <w:lvlJc w:val="left"/>
      <w:pPr>
        <w:ind w:left="377" w:hanging="36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6" w15:restartNumberingAfterBreak="0">
    <w:nsid w:val="264675B2"/>
    <w:multiLevelType w:val="hybridMultilevel"/>
    <w:tmpl w:val="1A1ADD1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23AEE"/>
    <w:multiLevelType w:val="hybridMultilevel"/>
    <w:tmpl w:val="D3143F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C2B3A41"/>
    <w:multiLevelType w:val="hybridMultilevel"/>
    <w:tmpl w:val="88AEE790"/>
    <w:lvl w:ilvl="0" w:tplc="1CAAF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C7D48"/>
    <w:multiLevelType w:val="hybridMultilevel"/>
    <w:tmpl w:val="340C0024"/>
    <w:lvl w:ilvl="0" w:tplc="9EA838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72E80"/>
    <w:multiLevelType w:val="hybridMultilevel"/>
    <w:tmpl w:val="517EA2D0"/>
    <w:lvl w:ilvl="0" w:tplc="04090001">
      <w:start w:val="1"/>
      <w:numFmt w:val="bullet"/>
      <w:lvlText w:val=""/>
      <w:lvlJc w:val="left"/>
      <w:pPr>
        <w:ind w:left="1440" w:hanging="360"/>
      </w:pPr>
      <w:rPr>
        <w:rFonts w:hint="default" w:ascii="Symbol" w:hAnsi="Symbo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0B7168"/>
    <w:multiLevelType w:val="hybridMultilevel"/>
    <w:tmpl w:val="FD58B050"/>
    <w:lvl w:ilvl="0" w:tplc="70305DDE">
      <w:start w:val="1"/>
      <w:numFmt w:val="bullet"/>
      <w:lvlText w:val="•"/>
      <w:lvlJc w:val="left"/>
      <w:pPr>
        <w:tabs>
          <w:tab w:val="num" w:pos="720"/>
        </w:tabs>
        <w:ind w:left="720" w:hanging="360"/>
      </w:pPr>
      <w:rPr>
        <w:rFonts w:hint="default" w:ascii="Times New Roman" w:hAnsi="Times New Roman"/>
      </w:rPr>
    </w:lvl>
    <w:lvl w:ilvl="1" w:tplc="65BA1846" w:tentative="1">
      <w:start w:val="1"/>
      <w:numFmt w:val="bullet"/>
      <w:lvlText w:val="•"/>
      <w:lvlJc w:val="left"/>
      <w:pPr>
        <w:tabs>
          <w:tab w:val="num" w:pos="1440"/>
        </w:tabs>
        <w:ind w:left="1440" w:hanging="360"/>
      </w:pPr>
      <w:rPr>
        <w:rFonts w:hint="default" w:ascii="Times New Roman" w:hAnsi="Times New Roman"/>
      </w:rPr>
    </w:lvl>
    <w:lvl w:ilvl="2" w:tplc="78D85FC2" w:tentative="1">
      <w:start w:val="1"/>
      <w:numFmt w:val="bullet"/>
      <w:lvlText w:val="•"/>
      <w:lvlJc w:val="left"/>
      <w:pPr>
        <w:tabs>
          <w:tab w:val="num" w:pos="2160"/>
        </w:tabs>
        <w:ind w:left="2160" w:hanging="360"/>
      </w:pPr>
      <w:rPr>
        <w:rFonts w:hint="default" w:ascii="Times New Roman" w:hAnsi="Times New Roman"/>
      </w:rPr>
    </w:lvl>
    <w:lvl w:ilvl="3" w:tplc="0DF6F49A" w:tentative="1">
      <w:start w:val="1"/>
      <w:numFmt w:val="bullet"/>
      <w:lvlText w:val="•"/>
      <w:lvlJc w:val="left"/>
      <w:pPr>
        <w:tabs>
          <w:tab w:val="num" w:pos="2880"/>
        </w:tabs>
        <w:ind w:left="2880" w:hanging="360"/>
      </w:pPr>
      <w:rPr>
        <w:rFonts w:hint="default" w:ascii="Times New Roman" w:hAnsi="Times New Roman"/>
      </w:rPr>
    </w:lvl>
    <w:lvl w:ilvl="4" w:tplc="4866F532" w:tentative="1">
      <w:start w:val="1"/>
      <w:numFmt w:val="bullet"/>
      <w:lvlText w:val="•"/>
      <w:lvlJc w:val="left"/>
      <w:pPr>
        <w:tabs>
          <w:tab w:val="num" w:pos="3600"/>
        </w:tabs>
        <w:ind w:left="3600" w:hanging="360"/>
      </w:pPr>
      <w:rPr>
        <w:rFonts w:hint="default" w:ascii="Times New Roman" w:hAnsi="Times New Roman"/>
      </w:rPr>
    </w:lvl>
    <w:lvl w:ilvl="5" w:tplc="3958752A" w:tentative="1">
      <w:start w:val="1"/>
      <w:numFmt w:val="bullet"/>
      <w:lvlText w:val="•"/>
      <w:lvlJc w:val="left"/>
      <w:pPr>
        <w:tabs>
          <w:tab w:val="num" w:pos="4320"/>
        </w:tabs>
        <w:ind w:left="4320" w:hanging="360"/>
      </w:pPr>
      <w:rPr>
        <w:rFonts w:hint="default" w:ascii="Times New Roman" w:hAnsi="Times New Roman"/>
      </w:rPr>
    </w:lvl>
    <w:lvl w:ilvl="6" w:tplc="51C09AA0" w:tentative="1">
      <w:start w:val="1"/>
      <w:numFmt w:val="bullet"/>
      <w:lvlText w:val="•"/>
      <w:lvlJc w:val="left"/>
      <w:pPr>
        <w:tabs>
          <w:tab w:val="num" w:pos="5040"/>
        </w:tabs>
        <w:ind w:left="5040" w:hanging="360"/>
      </w:pPr>
      <w:rPr>
        <w:rFonts w:hint="default" w:ascii="Times New Roman" w:hAnsi="Times New Roman"/>
      </w:rPr>
    </w:lvl>
    <w:lvl w:ilvl="7" w:tplc="996A165C" w:tentative="1">
      <w:start w:val="1"/>
      <w:numFmt w:val="bullet"/>
      <w:lvlText w:val="•"/>
      <w:lvlJc w:val="left"/>
      <w:pPr>
        <w:tabs>
          <w:tab w:val="num" w:pos="5760"/>
        </w:tabs>
        <w:ind w:left="5760" w:hanging="360"/>
      </w:pPr>
      <w:rPr>
        <w:rFonts w:hint="default" w:ascii="Times New Roman" w:hAnsi="Times New Roman"/>
      </w:rPr>
    </w:lvl>
    <w:lvl w:ilvl="8" w:tplc="3E7EC4B2" w:tentative="1">
      <w:start w:val="1"/>
      <w:numFmt w:val="bullet"/>
      <w:lvlText w:val="•"/>
      <w:lvlJc w:val="left"/>
      <w:pPr>
        <w:tabs>
          <w:tab w:val="num" w:pos="6480"/>
        </w:tabs>
        <w:ind w:left="6480" w:hanging="360"/>
      </w:pPr>
      <w:rPr>
        <w:rFonts w:hint="default" w:ascii="Times New Roman" w:hAnsi="Times New Roman"/>
      </w:rPr>
    </w:lvl>
  </w:abstractNum>
  <w:abstractNum w:abstractNumId="22" w15:restartNumberingAfterBreak="0">
    <w:nsid w:val="3E2C5B11"/>
    <w:multiLevelType w:val="hybridMultilevel"/>
    <w:tmpl w:val="A470FAE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0F0DFB"/>
    <w:multiLevelType w:val="hybridMultilevel"/>
    <w:tmpl w:val="032AAAD0"/>
    <w:lvl w:ilvl="0" w:tplc="0409000B">
      <w:start w:val="1"/>
      <w:numFmt w:val="bullet"/>
      <w:lvlText w:val=""/>
      <w:lvlJc w:val="left"/>
      <w:pPr>
        <w:ind w:left="720" w:hanging="360"/>
      </w:pPr>
      <w:rPr>
        <w:rFonts w:hint="default" w:ascii="Wingdings" w:hAnsi="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02464"/>
    <w:multiLevelType w:val="hybridMultilevel"/>
    <w:tmpl w:val="9FBEDB4E"/>
    <w:lvl w:ilvl="0" w:tplc="04090001">
      <w:start w:val="1"/>
      <w:numFmt w:val="bullet"/>
      <w:lvlText w:val=""/>
      <w:lvlJc w:val="left"/>
      <w:pPr>
        <w:ind w:left="1440" w:hanging="360"/>
      </w:pPr>
      <w:rPr>
        <w:rFonts w:hint="default" w:ascii="Symbol" w:hAnsi="Symbo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5B34A0"/>
    <w:multiLevelType w:val="hybridMultilevel"/>
    <w:tmpl w:val="0D3627FE"/>
    <w:lvl w:ilvl="0" w:tplc="868E59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C4B0E"/>
    <w:multiLevelType w:val="hybridMultilevel"/>
    <w:tmpl w:val="77D47E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851B5C"/>
    <w:multiLevelType w:val="hybridMultilevel"/>
    <w:tmpl w:val="BA34ECB8"/>
    <w:lvl w:ilvl="0" w:tplc="BE9AB6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60B8A"/>
    <w:multiLevelType w:val="hybridMultilevel"/>
    <w:tmpl w:val="AB440002"/>
    <w:lvl w:ilvl="0" w:tplc="83BE8EE2">
      <w:start w:val="1"/>
      <w:numFmt w:val="bullet"/>
      <w:lvlText w:val="•"/>
      <w:lvlJc w:val="left"/>
      <w:pPr>
        <w:tabs>
          <w:tab w:val="num" w:pos="720"/>
        </w:tabs>
        <w:ind w:left="720" w:hanging="360"/>
      </w:pPr>
      <w:rPr>
        <w:rFonts w:hint="default" w:ascii="Times New Roman" w:hAnsi="Times New Roman"/>
      </w:rPr>
    </w:lvl>
    <w:lvl w:ilvl="1" w:tplc="1FEE6C62">
      <w:numFmt w:val="bullet"/>
      <w:lvlText w:val="•"/>
      <w:lvlJc w:val="left"/>
      <w:pPr>
        <w:tabs>
          <w:tab w:val="num" w:pos="1440"/>
        </w:tabs>
        <w:ind w:left="1440" w:hanging="360"/>
      </w:pPr>
      <w:rPr>
        <w:rFonts w:hint="default" w:ascii="Times New Roman" w:hAnsi="Times New Roman"/>
      </w:rPr>
    </w:lvl>
    <w:lvl w:ilvl="2" w:tplc="7444D7C2" w:tentative="1">
      <w:start w:val="1"/>
      <w:numFmt w:val="bullet"/>
      <w:lvlText w:val="•"/>
      <w:lvlJc w:val="left"/>
      <w:pPr>
        <w:tabs>
          <w:tab w:val="num" w:pos="2160"/>
        </w:tabs>
        <w:ind w:left="2160" w:hanging="360"/>
      </w:pPr>
      <w:rPr>
        <w:rFonts w:hint="default" w:ascii="Times New Roman" w:hAnsi="Times New Roman"/>
      </w:rPr>
    </w:lvl>
    <w:lvl w:ilvl="3" w:tplc="D1E83A02" w:tentative="1">
      <w:start w:val="1"/>
      <w:numFmt w:val="bullet"/>
      <w:lvlText w:val="•"/>
      <w:lvlJc w:val="left"/>
      <w:pPr>
        <w:tabs>
          <w:tab w:val="num" w:pos="2880"/>
        </w:tabs>
        <w:ind w:left="2880" w:hanging="360"/>
      </w:pPr>
      <w:rPr>
        <w:rFonts w:hint="default" w:ascii="Times New Roman" w:hAnsi="Times New Roman"/>
      </w:rPr>
    </w:lvl>
    <w:lvl w:ilvl="4" w:tplc="D7DCBA70" w:tentative="1">
      <w:start w:val="1"/>
      <w:numFmt w:val="bullet"/>
      <w:lvlText w:val="•"/>
      <w:lvlJc w:val="left"/>
      <w:pPr>
        <w:tabs>
          <w:tab w:val="num" w:pos="3600"/>
        </w:tabs>
        <w:ind w:left="3600" w:hanging="360"/>
      </w:pPr>
      <w:rPr>
        <w:rFonts w:hint="default" w:ascii="Times New Roman" w:hAnsi="Times New Roman"/>
      </w:rPr>
    </w:lvl>
    <w:lvl w:ilvl="5" w:tplc="E8C0BF62" w:tentative="1">
      <w:start w:val="1"/>
      <w:numFmt w:val="bullet"/>
      <w:lvlText w:val="•"/>
      <w:lvlJc w:val="left"/>
      <w:pPr>
        <w:tabs>
          <w:tab w:val="num" w:pos="4320"/>
        </w:tabs>
        <w:ind w:left="4320" w:hanging="360"/>
      </w:pPr>
      <w:rPr>
        <w:rFonts w:hint="default" w:ascii="Times New Roman" w:hAnsi="Times New Roman"/>
      </w:rPr>
    </w:lvl>
    <w:lvl w:ilvl="6" w:tplc="C3A62990" w:tentative="1">
      <w:start w:val="1"/>
      <w:numFmt w:val="bullet"/>
      <w:lvlText w:val="•"/>
      <w:lvlJc w:val="left"/>
      <w:pPr>
        <w:tabs>
          <w:tab w:val="num" w:pos="5040"/>
        </w:tabs>
        <w:ind w:left="5040" w:hanging="360"/>
      </w:pPr>
      <w:rPr>
        <w:rFonts w:hint="default" w:ascii="Times New Roman" w:hAnsi="Times New Roman"/>
      </w:rPr>
    </w:lvl>
    <w:lvl w:ilvl="7" w:tplc="EA94C536" w:tentative="1">
      <w:start w:val="1"/>
      <w:numFmt w:val="bullet"/>
      <w:lvlText w:val="•"/>
      <w:lvlJc w:val="left"/>
      <w:pPr>
        <w:tabs>
          <w:tab w:val="num" w:pos="5760"/>
        </w:tabs>
        <w:ind w:left="5760" w:hanging="360"/>
      </w:pPr>
      <w:rPr>
        <w:rFonts w:hint="default" w:ascii="Times New Roman" w:hAnsi="Times New Roman"/>
      </w:rPr>
    </w:lvl>
    <w:lvl w:ilvl="8" w:tplc="65640300" w:tentative="1">
      <w:start w:val="1"/>
      <w:numFmt w:val="bullet"/>
      <w:lvlText w:val="•"/>
      <w:lvlJc w:val="left"/>
      <w:pPr>
        <w:tabs>
          <w:tab w:val="num" w:pos="6480"/>
        </w:tabs>
        <w:ind w:left="6480" w:hanging="360"/>
      </w:pPr>
      <w:rPr>
        <w:rFonts w:hint="default" w:ascii="Times New Roman" w:hAnsi="Times New Roman"/>
      </w:rPr>
    </w:lvl>
  </w:abstractNum>
  <w:abstractNum w:abstractNumId="29" w15:restartNumberingAfterBreak="0">
    <w:nsid w:val="51D476AB"/>
    <w:multiLevelType w:val="hybridMultilevel"/>
    <w:tmpl w:val="A8C0582A"/>
    <w:lvl w:ilvl="0" w:tplc="0409000B">
      <w:start w:val="1"/>
      <w:numFmt w:val="bullet"/>
      <w:lvlText w:val=""/>
      <w:lvlJc w:val="left"/>
      <w:pPr>
        <w:ind w:left="1097" w:hanging="360"/>
      </w:pPr>
      <w:rPr>
        <w:rFonts w:hint="default" w:ascii="Wingdings" w:hAnsi="Wingdings"/>
      </w:rPr>
    </w:lvl>
    <w:lvl w:ilvl="1" w:tplc="04090003" w:tentative="1">
      <w:start w:val="1"/>
      <w:numFmt w:val="bullet"/>
      <w:lvlText w:val="o"/>
      <w:lvlJc w:val="left"/>
      <w:pPr>
        <w:ind w:left="1817" w:hanging="360"/>
      </w:pPr>
      <w:rPr>
        <w:rFonts w:hint="default" w:ascii="Courier New" w:hAnsi="Courier New" w:cs="Courier New"/>
      </w:rPr>
    </w:lvl>
    <w:lvl w:ilvl="2" w:tplc="04090005" w:tentative="1">
      <w:start w:val="1"/>
      <w:numFmt w:val="bullet"/>
      <w:lvlText w:val=""/>
      <w:lvlJc w:val="left"/>
      <w:pPr>
        <w:ind w:left="2537" w:hanging="360"/>
      </w:pPr>
      <w:rPr>
        <w:rFonts w:hint="default" w:ascii="Wingdings" w:hAnsi="Wingdings"/>
      </w:rPr>
    </w:lvl>
    <w:lvl w:ilvl="3" w:tplc="04090001" w:tentative="1">
      <w:start w:val="1"/>
      <w:numFmt w:val="bullet"/>
      <w:lvlText w:val=""/>
      <w:lvlJc w:val="left"/>
      <w:pPr>
        <w:ind w:left="3257" w:hanging="360"/>
      </w:pPr>
      <w:rPr>
        <w:rFonts w:hint="default" w:ascii="Symbol" w:hAnsi="Symbol"/>
      </w:rPr>
    </w:lvl>
    <w:lvl w:ilvl="4" w:tplc="04090003" w:tentative="1">
      <w:start w:val="1"/>
      <w:numFmt w:val="bullet"/>
      <w:lvlText w:val="o"/>
      <w:lvlJc w:val="left"/>
      <w:pPr>
        <w:ind w:left="3977" w:hanging="360"/>
      </w:pPr>
      <w:rPr>
        <w:rFonts w:hint="default" w:ascii="Courier New" w:hAnsi="Courier New" w:cs="Courier New"/>
      </w:rPr>
    </w:lvl>
    <w:lvl w:ilvl="5" w:tplc="04090005" w:tentative="1">
      <w:start w:val="1"/>
      <w:numFmt w:val="bullet"/>
      <w:lvlText w:val=""/>
      <w:lvlJc w:val="left"/>
      <w:pPr>
        <w:ind w:left="4697" w:hanging="360"/>
      </w:pPr>
      <w:rPr>
        <w:rFonts w:hint="default" w:ascii="Wingdings" w:hAnsi="Wingdings"/>
      </w:rPr>
    </w:lvl>
    <w:lvl w:ilvl="6" w:tplc="04090001" w:tentative="1">
      <w:start w:val="1"/>
      <w:numFmt w:val="bullet"/>
      <w:lvlText w:val=""/>
      <w:lvlJc w:val="left"/>
      <w:pPr>
        <w:ind w:left="5417" w:hanging="360"/>
      </w:pPr>
      <w:rPr>
        <w:rFonts w:hint="default" w:ascii="Symbol" w:hAnsi="Symbol"/>
      </w:rPr>
    </w:lvl>
    <w:lvl w:ilvl="7" w:tplc="04090003" w:tentative="1">
      <w:start w:val="1"/>
      <w:numFmt w:val="bullet"/>
      <w:lvlText w:val="o"/>
      <w:lvlJc w:val="left"/>
      <w:pPr>
        <w:ind w:left="6137" w:hanging="360"/>
      </w:pPr>
      <w:rPr>
        <w:rFonts w:hint="default" w:ascii="Courier New" w:hAnsi="Courier New" w:cs="Courier New"/>
      </w:rPr>
    </w:lvl>
    <w:lvl w:ilvl="8" w:tplc="04090005" w:tentative="1">
      <w:start w:val="1"/>
      <w:numFmt w:val="bullet"/>
      <w:lvlText w:val=""/>
      <w:lvlJc w:val="left"/>
      <w:pPr>
        <w:ind w:left="6857" w:hanging="360"/>
      </w:pPr>
      <w:rPr>
        <w:rFonts w:hint="default" w:ascii="Wingdings" w:hAnsi="Wingdings"/>
      </w:rPr>
    </w:lvl>
  </w:abstractNum>
  <w:abstractNum w:abstractNumId="30" w15:restartNumberingAfterBreak="0">
    <w:nsid w:val="52C63684"/>
    <w:multiLevelType w:val="hybridMultilevel"/>
    <w:tmpl w:val="309AD4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B42098"/>
    <w:multiLevelType w:val="hybridMultilevel"/>
    <w:tmpl w:val="6B30691C"/>
    <w:lvl w:ilvl="0" w:tplc="69C061EE">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2" w15:restartNumberingAfterBreak="0">
    <w:nsid w:val="56E12E8E"/>
    <w:multiLevelType w:val="hybridMultilevel"/>
    <w:tmpl w:val="7FB23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55368"/>
    <w:multiLevelType w:val="hybridMultilevel"/>
    <w:tmpl w:val="FCBA374C"/>
    <w:lvl w:ilvl="0" w:tplc="0409000B">
      <w:start w:val="1"/>
      <w:numFmt w:val="bullet"/>
      <w:lvlText w:val=""/>
      <w:lvlJc w:val="left"/>
      <w:pPr>
        <w:ind w:left="1130" w:hanging="360"/>
      </w:pPr>
      <w:rPr>
        <w:rFonts w:hint="default" w:ascii="Wingdings" w:hAnsi="Wingdings"/>
      </w:rPr>
    </w:lvl>
    <w:lvl w:ilvl="1" w:tplc="04090003" w:tentative="1">
      <w:start w:val="1"/>
      <w:numFmt w:val="bullet"/>
      <w:lvlText w:val="o"/>
      <w:lvlJc w:val="left"/>
      <w:pPr>
        <w:ind w:left="1850" w:hanging="360"/>
      </w:pPr>
      <w:rPr>
        <w:rFonts w:hint="default" w:ascii="Courier New" w:hAnsi="Courier New" w:cs="Courier New"/>
      </w:rPr>
    </w:lvl>
    <w:lvl w:ilvl="2" w:tplc="04090005" w:tentative="1">
      <w:start w:val="1"/>
      <w:numFmt w:val="bullet"/>
      <w:lvlText w:val=""/>
      <w:lvlJc w:val="left"/>
      <w:pPr>
        <w:ind w:left="2570" w:hanging="360"/>
      </w:pPr>
      <w:rPr>
        <w:rFonts w:hint="default" w:ascii="Wingdings" w:hAnsi="Wingdings"/>
      </w:rPr>
    </w:lvl>
    <w:lvl w:ilvl="3" w:tplc="04090001" w:tentative="1">
      <w:start w:val="1"/>
      <w:numFmt w:val="bullet"/>
      <w:lvlText w:val=""/>
      <w:lvlJc w:val="left"/>
      <w:pPr>
        <w:ind w:left="3290" w:hanging="360"/>
      </w:pPr>
      <w:rPr>
        <w:rFonts w:hint="default" w:ascii="Symbol" w:hAnsi="Symbol"/>
      </w:rPr>
    </w:lvl>
    <w:lvl w:ilvl="4" w:tplc="04090003" w:tentative="1">
      <w:start w:val="1"/>
      <w:numFmt w:val="bullet"/>
      <w:lvlText w:val="o"/>
      <w:lvlJc w:val="left"/>
      <w:pPr>
        <w:ind w:left="4010" w:hanging="360"/>
      </w:pPr>
      <w:rPr>
        <w:rFonts w:hint="default" w:ascii="Courier New" w:hAnsi="Courier New" w:cs="Courier New"/>
      </w:rPr>
    </w:lvl>
    <w:lvl w:ilvl="5" w:tplc="04090005" w:tentative="1">
      <w:start w:val="1"/>
      <w:numFmt w:val="bullet"/>
      <w:lvlText w:val=""/>
      <w:lvlJc w:val="left"/>
      <w:pPr>
        <w:ind w:left="4730" w:hanging="360"/>
      </w:pPr>
      <w:rPr>
        <w:rFonts w:hint="default" w:ascii="Wingdings" w:hAnsi="Wingdings"/>
      </w:rPr>
    </w:lvl>
    <w:lvl w:ilvl="6" w:tplc="04090001" w:tentative="1">
      <w:start w:val="1"/>
      <w:numFmt w:val="bullet"/>
      <w:lvlText w:val=""/>
      <w:lvlJc w:val="left"/>
      <w:pPr>
        <w:ind w:left="5450" w:hanging="360"/>
      </w:pPr>
      <w:rPr>
        <w:rFonts w:hint="default" w:ascii="Symbol" w:hAnsi="Symbol"/>
      </w:rPr>
    </w:lvl>
    <w:lvl w:ilvl="7" w:tplc="04090003" w:tentative="1">
      <w:start w:val="1"/>
      <w:numFmt w:val="bullet"/>
      <w:lvlText w:val="o"/>
      <w:lvlJc w:val="left"/>
      <w:pPr>
        <w:ind w:left="6170" w:hanging="360"/>
      </w:pPr>
      <w:rPr>
        <w:rFonts w:hint="default" w:ascii="Courier New" w:hAnsi="Courier New" w:cs="Courier New"/>
      </w:rPr>
    </w:lvl>
    <w:lvl w:ilvl="8" w:tplc="04090005" w:tentative="1">
      <w:start w:val="1"/>
      <w:numFmt w:val="bullet"/>
      <w:lvlText w:val=""/>
      <w:lvlJc w:val="left"/>
      <w:pPr>
        <w:ind w:left="6890" w:hanging="360"/>
      </w:pPr>
      <w:rPr>
        <w:rFonts w:hint="default" w:ascii="Wingdings" w:hAnsi="Wingdings"/>
      </w:rPr>
    </w:lvl>
  </w:abstractNum>
  <w:abstractNum w:abstractNumId="34" w15:restartNumberingAfterBreak="0">
    <w:nsid w:val="5AAD5E5F"/>
    <w:multiLevelType w:val="hybridMultilevel"/>
    <w:tmpl w:val="7AD6D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D037B3D"/>
    <w:multiLevelType w:val="hybridMultilevel"/>
    <w:tmpl w:val="37CABA5A"/>
    <w:lvl w:ilvl="0" w:tplc="B3B6EE56">
      <w:start w:val="1"/>
      <w:numFmt w:val="bullet"/>
      <w:lvlText w:val="•"/>
      <w:lvlJc w:val="left"/>
      <w:pPr>
        <w:tabs>
          <w:tab w:val="num" w:pos="720"/>
        </w:tabs>
        <w:ind w:left="720" w:hanging="360"/>
      </w:pPr>
      <w:rPr>
        <w:rFonts w:hint="default" w:ascii="Times New Roman" w:hAnsi="Times New Roman"/>
      </w:rPr>
    </w:lvl>
    <w:lvl w:ilvl="1" w:tplc="1F00C688" w:tentative="1">
      <w:start w:val="1"/>
      <w:numFmt w:val="bullet"/>
      <w:lvlText w:val="•"/>
      <w:lvlJc w:val="left"/>
      <w:pPr>
        <w:tabs>
          <w:tab w:val="num" w:pos="1440"/>
        </w:tabs>
        <w:ind w:left="1440" w:hanging="360"/>
      </w:pPr>
      <w:rPr>
        <w:rFonts w:hint="default" w:ascii="Times New Roman" w:hAnsi="Times New Roman"/>
      </w:rPr>
    </w:lvl>
    <w:lvl w:ilvl="2" w:tplc="03A2DBC0" w:tentative="1">
      <w:start w:val="1"/>
      <w:numFmt w:val="bullet"/>
      <w:lvlText w:val="•"/>
      <w:lvlJc w:val="left"/>
      <w:pPr>
        <w:tabs>
          <w:tab w:val="num" w:pos="2160"/>
        </w:tabs>
        <w:ind w:left="2160" w:hanging="360"/>
      </w:pPr>
      <w:rPr>
        <w:rFonts w:hint="default" w:ascii="Times New Roman" w:hAnsi="Times New Roman"/>
      </w:rPr>
    </w:lvl>
    <w:lvl w:ilvl="3" w:tplc="09C4E2CE" w:tentative="1">
      <w:start w:val="1"/>
      <w:numFmt w:val="bullet"/>
      <w:lvlText w:val="•"/>
      <w:lvlJc w:val="left"/>
      <w:pPr>
        <w:tabs>
          <w:tab w:val="num" w:pos="2880"/>
        </w:tabs>
        <w:ind w:left="2880" w:hanging="360"/>
      </w:pPr>
      <w:rPr>
        <w:rFonts w:hint="default" w:ascii="Times New Roman" w:hAnsi="Times New Roman"/>
      </w:rPr>
    </w:lvl>
    <w:lvl w:ilvl="4" w:tplc="A920D85A" w:tentative="1">
      <w:start w:val="1"/>
      <w:numFmt w:val="bullet"/>
      <w:lvlText w:val="•"/>
      <w:lvlJc w:val="left"/>
      <w:pPr>
        <w:tabs>
          <w:tab w:val="num" w:pos="3600"/>
        </w:tabs>
        <w:ind w:left="3600" w:hanging="360"/>
      </w:pPr>
      <w:rPr>
        <w:rFonts w:hint="default" w:ascii="Times New Roman" w:hAnsi="Times New Roman"/>
      </w:rPr>
    </w:lvl>
    <w:lvl w:ilvl="5" w:tplc="A6BCF930" w:tentative="1">
      <w:start w:val="1"/>
      <w:numFmt w:val="bullet"/>
      <w:lvlText w:val="•"/>
      <w:lvlJc w:val="left"/>
      <w:pPr>
        <w:tabs>
          <w:tab w:val="num" w:pos="4320"/>
        </w:tabs>
        <w:ind w:left="4320" w:hanging="360"/>
      </w:pPr>
      <w:rPr>
        <w:rFonts w:hint="default" w:ascii="Times New Roman" w:hAnsi="Times New Roman"/>
      </w:rPr>
    </w:lvl>
    <w:lvl w:ilvl="6" w:tplc="48CE695A" w:tentative="1">
      <w:start w:val="1"/>
      <w:numFmt w:val="bullet"/>
      <w:lvlText w:val="•"/>
      <w:lvlJc w:val="left"/>
      <w:pPr>
        <w:tabs>
          <w:tab w:val="num" w:pos="5040"/>
        </w:tabs>
        <w:ind w:left="5040" w:hanging="360"/>
      </w:pPr>
      <w:rPr>
        <w:rFonts w:hint="default" w:ascii="Times New Roman" w:hAnsi="Times New Roman"/>
      </w:rPr>
    </w:lvl>
    <w:lvl w:ilvl="7" w:tplc="1C8C9904" w:tentative="1">
      <w:start w:val="1"/>
      <w:numFmt w:val="bullet"/>
      <w:lvlText w:val="•"/>
      <w:lvlJc w:val="left"/>
      <w:pPr>
        <w:tabs>
          <w:tab w:val="num" w:pos="5760"/>
        </w:tabs>
        <w:ind w:left="5760" w:hanging="360"/>
      </w:pPr>
      <w:rPr>
        <w:rFonts w:hint="default" w:ascii="Times New Roman" w:hAnsi="Times New Roman"/>
      </w:rPr>
    </w:lvl>
    <w:lvl w:ilvl="8" w:tplc="BB16F2C0" w:tentative="1">
      <w:start w:val="1"/>
      <w:numFmt w:val="bullet"/>
      <w:lvlText w:val="•"/>
      <w:lvlJc w:val="left"/>
      <w:pPr>
        <w:tabs>
          <w:tab w:val="num" w:pos="6480"/>
        </w:tabs>
        <w:ind w:left="6480" w:hanging="360"/>
      </w:pPr>
      <w:rPr>
        <w:rFonts w:hint="default" w:ascii="Times New Roman" w:hAnsi="Times New Roman"/>
      </w:rPr>
    </w:lvl>
  </w:abstractNum>
  <w:abstractNum w:abstractNumId="36" w15:restartNumberingAfterBreak="0">
    <w:nsid w:val="5D6F43B8"/>
    <w:multiLevelType w:val="multilevel"/>
    <w:tmpl w:val="769CD6E6"/>
    <w:lvl w:ilvl="0">
      <w:start w:val="1"/>
      <w:numFmt w:val="decimal"/>
      <w:lvlText w:val="%1."/>
      <w:lvlJc w:val="left"/>
      <w:pPr>
        <w:ind w:left="377" w:hanging="360"/>
      </w:pPr>
      <w:rPr>
        <w:rFonts w:hint="default"/>
        <w:b/>
        <w:bCs/>
        <w:i w:val="0"/>
        <w:iCs w:val="0"/>
        <w:color w:val="000000" w:themeColor="text1"/>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37" w:hanging="72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097" w:hanging="108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457" w:hanging="1440"/>
      </w:pPr>
      <w:rPr>
        <w:rFonts w:hint="default"/>
      </w:rPr>
    </w:lvl>
    <w:lvl w:ilvl="8">
      <w:start w:val="1"/>
      <w:numFmt w:val="decimal"/>
      <w:isLgl/>
      <w:lvlText w:val="%1.%2.%3.%4.%5.%6.%7.%8.%9."/>
      <w:lvlJc w:val="left"/>
      <w:pPr>
        <w:ind w:left="1817" w:hanging="1800"/>
      </w:pPr>
      <w:rPr>
        <w:rFonts w:hint="default"/>
      </w:rPr>
    </w:lvl>
  </w:abstractNum>
  <w:abstractNum w:abstractNumId="37" w15:restartNumberingAfterBreak="0">
    <w:nsid w:val="5E715919"/>
    <w:multiLevelType w:val="hybridMultilevel"/>
    <w:tmpl w:val="BFB893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F243E9C"/>
    <w:multiLevelType w:val="hybridMultilevel"/>
    <w:tmpl w:val="2F260FEE"/>
    <w:lvl w:ilvl="0" w:tplc="73F05C52">
      <w:start w:val="1"/>
      <w:numFmt w:val="bullet"/>
      <w:lvlText w:val="•"/>
      <w:lvlJc w:val="left"/>
      <w:pPr>
        <w:tabs>
          <w:tab w:val="num" w:pos="720"/>
        </w:tabs>
        <w:ind w:left="720" w:hanging="360"/>
      </w:pPr>
      <w:rPr>
        <w:rFonts w:hint="default" w:ascii="Times New Roman" w:hAnsi="Times New Roman"/>
      </w:rPr>
    </w:lvl>
    <w:lvl w:ilvl="1" w:tplc="38740FD8">
      <w:numFmt w:val="bullet"/>
      <w:lvlText w:val="•"/>
      <w:lvlJc w:val="left"/>
      <w:pPr>
        <w:tabs>
          <w:tab w:val="num" w:pos="1440"/>
        </w:tabs>
        <w:ind w:left="1440" w:hanging="360"/>
      </w:pPr>
      <w:rPr>
        <w:rFonts w:hint="default" w:ascii="Times New Roman" w:hAnsi="Times New Roman"/>
      </w:rPr>
    </w:lvl>
    <w:lvl w:ilvl="2" w:tplc="12EAEA8A" w:tentative="1">
      <w:start w:val="1"/>
      <w:numFmt w:val="bullet"/>
      <w:lvlText w:val="•"/>
      <w:lvlJc w:val="left"/>
      <w:pPr>
        <w:tabs>
          <w:tab w:val="num" w:pos="2160"/>
        </w:tabs>
        <w:ind w:left="2160" w:hanging="360"/>
      </w:pPr>
      <w:rPr>
        <w:rFonts w:hint="default" w:ascii="Times New Roman" w:hAnsi="Times New Roman"/>
      </w:rPr>
    </w:lvl>
    <w:lvl w:ilvl="3" w:tplc="6478D4F6" w:tentative="1">
      <w:start w:val="1"/>
      <w:numFmt w:val="bullet"/>
      <w:lvlText w:val="•"/>
      <w:lvlJc w:val="left"/>
      <w:pPr>
        <w:tabs>
          <w:tab w:val="num" w:pos="2880"/>
        </w:tabs>
        <w:ind w:left="2880" w:hanging="360"/>
      </w:pPr>
      <w:rPr>
        <w:rFonts w:hint="default" w:ascii="Times New Roman" w:hAnsi="Times New Roman"/>
      </w:rPr>
    </w:lvl>
    <w:lvl w:ilvl="4" w:tplc="99B4FCD8" w:tentative="1">
      <w:start w:val="1"/>
      <w:numFmt w:val="bullet"/>
      <w:lvlText w:val="•"/>
      <w:lvlJc w:val="left"/>
      <w:pPr>
        <w:tabs>
          <w:tab w:val="num" w:pos="3600"/>
        </w:tabs>
        <w:ind w:left="3600" w:hanging="360"/>
      </w:pPr>
      <w:rPr>
        <w:rFonts w:hint="default" w:ascii="Times New Roman" w:hAnsi="Times New Roman"/>
      </w:rPr>
    </w:lvl>
    <w:lvl w:ilvl="5" w:tplc="9D7AD034" w:tentative="1">
      <w:start w:val="1"/>
      <w:numFmt w:val="bullet"/>
      <w:lvlText w:val="•"/>
      <w:lvlJc w:val="left"/>
      <w:pPr>
        <w:tabs>
          <w:tab w:val="num" w:pos="4320"/>
        </w:tabs>
        <w:ind w:left="4320" w:hanging="360"/>
      </w:pPr>
      <w:rPr>
        <w:rFonts w:hint="default" w:ascii="Times New Roman" w:hAnsi="Times New Roman"/>
      </w:rPr>
    </w:lvl>
    <w:lvl w:ilvl="6" w:tplc="E83E5100" w:tentative="1">
      <w:start w:val="1"/>
      <w:numFmt w:val="bullet"/>
      <w:lvlText w:val="•"/>
      <w:lvlJc w:val="left"/>
      <w:pPr>
        <w:tabs>
          <w:tab w:val="num" w:pos="5040"/>
        </w:tabs>
        <w:ind w:left="5040" w:hanging="360"/>
      </w:pPr>
      <w:rPr>
        <w:rFonts w:hint="default" w:ascii="Times New Roman" w:hAnsi="Times New Roman"/>
      </w:rPr>
    </w:lvl>
    <w:lvl w:ilvl="7" w:tplc="DCF6793C" w:tentative="1">
      <w:start w:val="1"/>
      <w:numFmt w:val="bullet"/>
      <w:lvlText w:val="•"/>
      <w:lvlJc w:val="left"/>
      <w:pPr>
        <w:tabs>
          <w:tab w:val="num" w:pos="5760"/>
        </w:tabs>
        <w:ind w:left="5760" w:hanging="360"/>
      </w:pPr>
      <w:rPr>
        <w:rFonts w:hint="default" w:ascii="Times New Roman" w:hAnsi="Times New Roman"/>
      </w:rPr>
    </w:lvl>
    <w:lvl w:ilvl="8" w:tplc="6E1EFCE6" w:tentative="1">
      <w:start w:val="1"/>
      <w:numFmt w:val="bullet"/>
      <w:lvlText w:val="•"/>
      <w:lvlJc w:val="left"/>
      <w:pPr>
        <w:tabs>
          <w:tab w:val="num" w:pos="6480"/>
        </w:tabs>
        <w:ind w:left="6480" w:hanging="360"/>
      </w:pPr>
      <w:rPr>
        <w:rFonts w:hint="default" w:ascii="Times New Roman" w:hAnsi="Times New Roman"/>
      </w:rPr>
    </w:lvl>
  </w:abstractNum>
  <w:abstractNum w:abstractNumId="39" w15:restartNumberingAfterBreak="0">
    <w:nsid w:val="64A132EA"/>
    <w:multiLevelType w:val="hybridMultilevel"/>
    <w:tmpl w:val="EADA36C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64E55E81"/>
    <w:multiLevelType w:val="hybridMultilevel"/>
    <w:tmpl w:val="4B0EBB8C"/>
    <w:lvl w:ilvl="0" w:tplc="1CD227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2DB11"/>
    <w:multiLevelType w:val="hybridMultilevel"/>
    <w:tmpl w:val="EF7DE4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B47547A"/>
    <w:multiLevelType w:val="hybridMultilevel"/>
    <w:tmpl w:val="3ADA12CE"/>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BC11559"/>
    <w:multiLevelType w:val="hybridMultilevel"/>
    <w:tmpl w:val="77D47E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015C2A"/>
    <w:multiLevelType w:val="hybridMultilevel"/>
    <w:tmpl w:val="57E08CD8"/>
    <w:lvl w:ilvl="0" w:tplc="40090001">
      <w:start w:val="1"/>
      <w:numFmt w:val="bullet"/>
      <w:lvlText w:val=""/>
      <w:lvlJc w:val="left"/>
      <w:pPr>
        <w:ind w:left="740" w:hanging="360"/>
      </w:pPr>
      <w:rPr>
        <w:rFonts w:hint="default" w:ascii="Symbol" w:hAnsi="Symbol"/>
      </w:rPr>
    </w:lvl>
    <w:lvl w:ilvl="1" w:tplc="40090003">
      <w:start w:val="1"/>
      <w:numFmt w:val="bullet"/>
      <w:lvlText w:val="o"/>
      <w:lvlJc w:val="left"/>
      <w:pPr>
        <w:ind w:left="1460" w:hanging="360"/>
      </w:pPr>
      <w:rPr>
        <w:rFonts w:hint="default" w:ascii="Courier New" w:hAnsi="Courier New" w:cs="Courier New"/>
      </w:rPr>
    </w:lvl>
    <w:lvl w:ilvl="2" w:tplc="40090005">
      <w:start w:val="1"/>
      <w:numFmt w:val="bullet"/>
      <w:lvlText w:val=""/>
      <w:lvlJc w:val="left"/>
      <w:pPr>
        <w:ind w:left="2180" w:hanging="360"/>
      </w:pPr>
      <w:rPr>
        <w:rFonts w:hint="default" w:ascii="Wingdings" w:hAnsi="Wingdings"/>
      </w:rPr>
    </w:lvl>
    <w:lvl w:ilvl="3" w:tplc="40090001">
      <w:start w:val="1"/>
      <w:numFmt w:val="bullet"/>
      <w:lvlText w:val=""/>
      <w:lvlJc w:val="left"/>
      <w:pPr>
        <w:ind w:left="2900" w:hanging="360"/>
      </w:pPr>
      <w:rPr>
        <w:rFonts w:hint="default" w:ascii="Symbol" w:hAnsi="Symbol"/>
      </w:rPr>
    </w:lvl>
    <w:lvl w:ilvl="4" w:tplc="40090003">
      <w:start w:val="1"/>
      <w:numFmt w:val="bullet"/>
      <w:lvlText w:val="o"/>
      <w:lvlJc w:val="left"/>
      <w:pPr>
        <w:ind w:left="3620" w:hanging="360"/>
      </w:pPr>
      <w:rPr>
        <w:rFonts w:hint="default" w:ascii="Courier New" w:hAnsi="Courier New" w:cs="Courier New"/>
      </w:rPr>
    </w:lvl>
    <w:lvl w:ilvl="5" w:tplc="40090005">
      <w:start w:val="1"/>
      <w:numFmt w:val="bullet"/>
      <w:lvlText w:val=""/>
      <w:lvlJc w:val="left"/>
      <w:pPr>
        <w:ind w:left="4340" w:hanging="360"/>
      </w:pPr>
      <w:rPr>
        <w:rFonts w:hint="default" w:ascii="Wingdings" w:hAnsi="Wingdings"/>
      </w:rPr>
    </w:lvl>
    <w:lvl w:ilvl="6" w:tplc="40090001">
      <w:start w:val="1"/>
      <w:numFmt w:val="bullet"/>
      <w:lvlText w:val=""/>
      <w:lvlJc w:val="left"/>
      <w:pPr>
        <w:ind w:left="5060" w:hanging="360"/>
      </w:pPr>
      <w:rPr>
        <w:rFonts w:hint="default" w:ascii="Symbol" w:hAnsi="Symbol"/>
      </w:rPr>
    </w:lvl>
    <w:lvl w:ilvl="7" w:tplc="40090003">
      <w:start w:val="1"/>
      <w:numFmt w:val="bullet"/>
      <w:lvlText w:val="o"/>
      <w:lvlJc w:val="left"/>
      <w:pPr>
        <w:ind w:left="5780" w:hanging="360"/>
      </w:pPr>
      <w:rPr>
        <w:rFonts w:hint="default" w:ascii="Courier New" w:hAnsi="Courier New" w:cs="Courier New"/>
      </w:rPr>
    </w:lvl>
    <w:lvl w:ilvl="8" w:tplc="40090005">
      <w:start w:val="1"/>
      <w:numFmt w:val="bullet"/>
      <w:lvlText w:val=""/>
      <w:lvlJc w:val="left"/>
      <w:pPr>
        <w:ind w:left="6500" w:hanging="360"/>
      </w:pPr>
      <w:rPr>
        <w:rFonts w:hint="default" w:ascii="Wingdings" w:hAnsi="Wingdings"/>
      </w:rPr>
    </w:lvl>
  </w:abstractNum>
  <w:abstractNum w:abstractNumId="45" w15:restartNumberingAfterBreak="0">
    <w:nsid w:val="6F334366"/>
    <w:multiLevelType w:val="hybridMultilevel"/>
    <w:tmpl w:val="B77458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0EC5665"/>
    <w:multiLevelType w:val="hybridMultilevel"/>
    <w:tmpl w:val="5ED44302"/>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64AA0"/>
    <w:multiLevelType w:val="hybridMultilevel"/>
    <w:tmpl w:val="5BC060B8"/>
    <w:lvl w:ilvl="0" w:tplc="04090001">
      <w:start w:val="1"/>
      <w:numFmt w:val="bullet"/>
      <w:lvlText w:val=""/>
      <w:lvlJc w:val="left"/>
      <w:pPr>
        <w:ind w:left="1440" w:hanging="360"/>
      </w:pPr>
      <w:rPr>
        <w:rFonts w:hint="default" w:ascii="Symbol" w:hAnsi="Symbo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7A71E82"/>
    <w:multiLevelType w:val="hybridMultilevel"/>
    <w:tmpl w:val="228A4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3C158C"/>
    <w:multiLevelType w:val="hybridMultilevel"/>
    <w:tmpl w:val="70109714"/>
    <w:lvl w:ilvl="0" w:tplc="F0C07846">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50" w15:restartNumberingAfterBreak="0">
    <w:nsid w:val="7AE86691"/>
    <w:multiLevelType w:val="hybridMultilevel"/>
    <w:tmpl w:val="12685E7E"/>
    <w:lvl w:ilvl="0" w:tplc="0C321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719720">
    <w:abstractNumId w:val="13"/>
  </w:num>
  <w:num w:numId="2" w16cid:durableId="1635327358">
    <w:abstractNumId w:val="0"/>
  </w:num>
  <w:num w:numId="3" w16cid:durableId="1263103841">
    <w:abstractNumId w:val="25"/>
  </w:num>
  <w:num w:numId="4" w16cid:durableId="1689789675">
    <w:abstractNumId w:val="40"/>
  </w:num>
  <w:num w:numId="5" w16cid:durableId="2100637484">
    <w:abstractNumId w:val="50"/>
  </w:num>
  <w:num w:numId="6" w16cid:durableId="789976431">
    <w:abstractNumId w:val="18"/>
  </w:num>
  <w:num w:numId="7" w16cid:durableId="950280937">
    <w:abstractNumId w:val="19"/>
  </w:num>
  <w:num w:numId="8" w16cid:durableId="1162771861">
    <w:abstractNumId w:val="27"/>
  </w:num>
  <w:num w:numId="9" w16cid:durableId="1064794995">
    <w:abstractNumId w:val="48"/>
  </w:num>
  <w:num w:numId="10" w16cid:durableId="571278100">
    <w:abstractNumId w:val="3"/>
  </w:num>
  <w:num w:numId="11" w16cid:durableId="1061560685">
    <w:abstractNumId w:val="14"/>
  </w:num>
  <w:num w:numId="12" w16cid:durableId="2098446">
    <w:abstractNumId w:val="5"/>
  </w:num>
  <w:num w:numId="13" w16cid:durableId="1916358477">
    <w:abstractNumId w:val="36"/>
  </w:num>
  <w:num w:numId="14" w16cid:durableId="465439100">
    <w:abstractNumId w:val="23"/>
  </w:num>
  <w:num w:numId="15" w16cid:durableId="1594582601">
    <w:abstractNumId w:val="10"/>
  </w:num>
  <w:num w:numId="16" w16cid:durableId="551305022">
    <w:abstractNumId w:val="21"/>
  </w:num>
  <w:num w:numId="17" w16cid:durableId="116995763">
    <w:abstractNumId w:val="35"/>
  </w:num>
  <w:num w:numId="18" w16cid:durableId="1498687048">
    <w:abstractNumId w:val="7"/>
  </w:num>
  <w:num w:numId="19" w16cid:durableId="1418400936">
    <w:abstractNumId w:val="38"/>
  </w:num>
  <w:num w:numId="20" w16cid:durableId="1908613436">
    <w:abstractNumId w:val="28"/>
  </w:num>
  <w:num w:numId="21" w16cid:durableId="1171218413">
    <w:abstractNumId w:val="6"/>
  </w:num>
  <w:num w:numId="22" w16cid:durableId="985476781">
    <w:abstractNumId w:val="49"/>
  </w:num>
  <w:num w:numId="23" w16cid:durableId="441806035">
    <w:abstractNumId w:val="39"/>
  </w:num>
  <w:num w:numId="24" w16cid:durableId="1823233651">
    <w:abstractNumId w:val="12"/>
  </w:num>
  <w:num w:numId="25" w16cid:durableId="119225494">
    <w:abstractNumId w:val="22"/>
  </w:num>
  <w:num w:numId="26" w16cid:durableId="115412850">
    <w:abstractNumId w:val="30"/>
  </w:num>
  <w:num w:numId="27" w16cid:durableId="1308513262">
    <w:abstractNumId w:val="32"/>
  </w:num>
  <w:num w:numId="28" w16cid:durableId="570653202">
    <w:abstractNumId w:val="43"/>
  </w:num>
  <w:num w:numId="29" w16cid:durableId="1468086505">
    <w:abstractNumId w:val="44"/>
  </w:num>
  <w:num w:numId="30" w16cid:durableId="683168587">
    <w:abstractNumId w:val="31"/>
  </w:num>
  <w:num w:numId="31" w16cid:durableId="1562401986">
    <w:abstractNumId w:val="4"/>
  </w:num>
  <w:num w:numId="32" w16cid:durableId="952592527">
    <w:abstractNumId w:val="9"/>
  </w:num>
  <w:num w:numId="33" w16cid:durableId="1440612357">
    <w:abstractNumId w:val="15"/>
  </w:num>
  <w:num w:numId="34" w16cid:durableId="153299334">
    <w:abstractNumId w:val="41"/>
  </w:num>
  <w:num w:numId="35" w16cid:durableId="690033311">
    <w:abstractNumId w:val="17"/>
  </w:num>
  <w:num w:numId="36" w16cid:durableId="2037266601">
    <w:abstractNumId w:val="26"/>
  </w:num>
  <w:num w:numId="37" w16cid:durableId="1860116525">
    <w:abstractNumId w:val="46"/>
  </w:num>
  <w:num w:numId="38" w16cid:durableId="1780907930">
    <w:abstractNumId w:val="24"/>
  </w:num>
  <w:num w:numId="39" w16cid:durableId="742070485">
    <w:abstractNumId w:val="42"/>
  </w:num>
  <w:num w:numId="40" w16cid:durableId="1881046891">
    <w:abstractNumId w:val="20"/>
  </w:num>
  <w:num w:numId="41" w16cid:durableId="1233007322">
    <w:abstractNumId w:val="47"/>
  </w:num>
  <w:num w:numId="42" w16cid:durableId="1909463060">
    <w:abstractNumId w:val="1"/>
  </w:num>
  <w:num w:numId="43" w16cid:durableId="675304871">
    <w:abstractNumId w:val="16"/>
  </w:num>
  <w:num w:numId="44" w16cid:durableId="2106919247">
    <w:abstractNumId w:val="45"/>
  </w:num>
  <w:num w:numId="45" w16cid:durableId="993416960">
    <w:abstractNumId w:val="34"/>
  </w:num>
  <w:num w:numId="46" w16cid:durableId="1837574817">
    <w:abstractNumId w:val="8"/>
  </w:num>
  <w:num w:numId="47" w16cid:durableId="169104378">
    <w:abstractNumId w:val="37"/>
  </w:num>
  <w:num w:numId="48" w16cid:durableId="630937831">
    <w:abstractNumId w:val="29"/>
  </w:num>
  <w:num w:numId="49" w16cid:durableId="1959799645">
    <w:abstractNumId w:val="33"/>
  </w:num>
  <w:num w:numId="50" w16cid:durableId="1344355128">
    <w:abstractNumId w:val="2"/>
  </w:num>
  <w:num w:numId="51" w16cid:durableId="1124077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0D"/>
    <w:rsid w:val="0001049A"/>
    <w:rsid w:val="000104D7"/>
    <w:rsid w:val="0001554D"/>
    <w:rsid w:val="0002097D"/>
    <w:rsid w:val="000211E7"/>
    <w:rsid w:val="000221CE"/>
    <w:rsid w:val="000224FD"/>
    <w:rsid w:val="0002426D"/>
    <w:rsid w:val="000257DF"/>
    <w:rsid w:val="00035132"/>
    <w:rsid w:val="000436C0"/>
    <w:rsid w:val="000453D5"/>
    <w:rsid w:val="00051B5B"/>
    <w:rsid w:val="00057AAA"/>
    <w:rsid w:val="000971E1"/>
    <w:rsid w:val="000972D9"/>
    <w:rsid w:val="00097A43"/>
    <w:rsid w:val="000B5529"/>
    <w:rsid w:val="000B6E0E"/>
    <w:rsid w:val="000C2345"/>
    <w:rsid w:val="000C29B2"/>
    <w:rsid w:val="000C2DC0"/>
    <w:rsid w:val="000D1075"/>
    <w:rsid w:val="000D58F8"/>
    <w:rsid w:val="000D75ED"/>
    <w:rsid w:val="000E1209"/>
    <w:rsid w:val="000F4F19"/>
    <w:rsid w:val="0010392C"/>
    <w:rsid w:val="0010412C"/>
    <w:rsid w:val="001237D1"/>
    <w:rsid w:val="00124A67"/>
    <w:rsid w:val="00144B1C"/>
    <w:rsid w:val="00146C7E"/>
    <w:rsid w:val="0015506D"/>
    <w:rsid w:val="00155973"/>
    <w:rsid w:val="00185180"/>
    <w:rsid w:val="00194435"/>
    <w:rsid w:val="00197215"/>
    <w:rsid w:val="001A44F9"/>
    <w:rsid w:val="001B7343"/>
    <w:rsid w:val="001C1E5A"/>
    <w:rsid w:val="001C3531"/>
    <w:rsid w:val="001C7F6E"/>
    <w:rsid w:val="001E2F1F"/>
    <w:rsid w:val="001E4D36"/>
    <w:rsid w:val="001E5F05"/>
    <w:rsid w:val="002020F5"/>
    <w:rsid w:val="00203540"/>
    <w:rsid w:val="00207604"/>
    <w:rsid w:val="002177C4"/>
    <w:rsid w:val="00230595"/>
    <w:rsid w:val="00250A76"/>
    <w:rsid w:val="002528CC"/>
    <w:rsid w:val="0025628C"/>
    <w:rsid w:val="00272384"/>
    <w:rsid w:val="00272CF2"/>
    <w:rsid w:val="002800A5"/>
    <w:rsid w:val="00282300"/>
    <w:rsid w:val="0028263D"/>
    <w:rsid w:val="002864EE"/>
    <w:rsid w:val="0029212E"/>
    <w:rsid w:val="002A09A8"/>
    <w:rsid w:val="002B2574"/>
    <w:rsid w:val="002B356B"/>
    <w:rsid w:val="002B7EC2"/>
    <w:rsid w:val="002C1344"/>
    <w:rsid w:val="002C6997"/>
    <w:rsid w:val="002D4DFA"/>
    <w:rsid w:val="002E199A"/>
    <w:rsid w:val="002E3F4A"/>
    <w:rsid w:val="002E730B"/>
    <w:rsid w:val="00300C87"/>
    <w:rsid w:val="00304F77"/>
    <w:rsid w:val="00336DBD"/>
    <w:rsid w:val="003415CB"/>
    <w:rsid w:val="00346195"/>
    <w:rsid w:val="003559B5"/>
    <w:rsid w:val="003654CD"/>
    <w:rsid w:val="00372699"/>
    <w:rsid w:val="003909BB"/>
    <w:rsid w:val="003945E9"/>
    <w:rsid w:val="003A1B67"/>
    <w:rsid w:val="003A2AA6"/>
    <w:rsid w:val="003B472C"/>
    <w:rsid w:val="003C0E3F"/>
    <w:rsid w:val="003C63F9"/>
    <w:rsid w:val="003D7205"/>
    <w:rsid w:val="003D73A2"/>
    <w:rsid w:val="003E067A"/>
    <w:rsid w:val="003E2D03"/>
    <w:rsid w:val="003E64FC"/>
    <w:rsid w:val="003F2525"/>
    <w:rsid w:val="003F531E"/>
    <w:rsid w:val="003F6DB7"/>
    <w:rsid w:val="00404229"/>
    <w:rsid w:val="004044B2"/>
    <w:rsid w:val="004145A0"/>
    <w:rsid w:val="004162B9"/>
    <w:rsid w:val="00416886"/>
    <w:rsid w:val="00420E2D"/>
    <w:rsid w:val="0042127F"/>
    <w:rsid w:val="00430D54"/>
    <w:rsid w:val="0043134C"/>
    <w:rsid w:val="0043245D"/>
    <w:rsid w:val="00437006"/>
    <w:rsid w:val="00451C5F"/>
    <w:rsid w:val="004530AA"/>
    <w:rsid w:val="004573B7"/>
    <w:rsid w:val="00457A06"/>
    <w:rsid w:val="00460123"/>
    <w:rsid w:val="004630A4"/>
    <w:rsid w:val="00466901"/>
    <w:rsid w:val="004738A3"/>
    <w:rsid w:val="00473FFD"/>
    <w:rsid w:val="00474057"/>
    <w:rsid w:val="0048121A"/>
    <w:rsid w:val="00482A4B"/>
    <w:rsid w:val="004842E3"/>
    <w:rsid w:val="0048470C"/>
    <w:rsid w:val="004B4DB4"/>
    <w:rsid w:val="004B4F8F"/>
    <w:rsid w:val="004B528F"/>
    <w:rsid w:val="004C38F2"/>
    <w:rsid w:val="004C51EE"/>
    <w:rsid w:val="004D1792"/>
    <w:rsid w:val="004D38E3"/>
    <w:rsid w:val="004D4D7C"/>
    <w:rsid w:val="004E043D"/>
    <w:rsid w:val="004E1D6E"/>
    <w:rsid w:val="004F67D5"/>
    <w:rsid w:val="004F777F"/>
    <w:rsid w:val="005002DC"/>
    <w:rsid w:val="00500633"/>
    <w:rsid w:val="005040D3"/>
    <w:rsid w:val="00514A72"/>
    <w:rsid w:val="00527476"/>
    <w:rsid w:val="00536E45"/>
    <w:rsid w:val="00537BE1"/>
    <w:rsid w:val="00540279"/>
    <w:rsid w:val="00546C0C"/>
    <w:rsid w:val="005476D5"/>
    <w:rsid w:val="00550097"/>
    <w:rsid w:val="005716A8"/>
    <w:rsid w:val="00574069"/>
    <w:rsid w:val="00577F62"/>
    <w:rsid w:val="00583323"/>
    <w:rsid w:val="0058662E"/>
    <w:rsid w:val="00591A8E"/>
    <w:rsid w:val="005978E9"/>
    <w:rsid w:val="005B31D4"/>
    <w:rsid w:val="005B654C"/>
    <w:rsid w:val="005C0776"/>
    <w:rsid w:val="005C543A"/>
    <w:rsid w:val="005C71A7"/>
    <w:rsid w:val="005E3EE7"/>
    <w:rsid w:val="005E4C8D"/>
    <w:rsid w:val="005F4B16"/>
    <w:rsid w:val="005F5153"/>
    <w:rsid w:val="0060454D"/>
    <w:rsid w:val="006071BD"/>
    <w:rsid w:val="006140C6"/>
    <w:rsid w:val="00617A20"/>
    <w:rsid w:val="0062432B"/>
    <w:rsid w:val="00624EFB"/>
    <w:rsid w:val="00631D55"/>
    <w:rsid w:val="00637AF5"/>
    <w:rsid w:val="00655748"/>
    <w:rsid w:val="00655EAB"/>
    <w:rsid w:val="006672F5"/>
    <w:rsid w:val="00671D48"/>
    <w:rsid w:val="006740E9"/>
    <w:rsid w:val="00681B48"/>
    <w:rsid w:val="0068550A"/>
    <w:rsid w:val="006924EE"/>
    <w:rsid w:val="0069593B"/>
    <w:rsid w:val="00696F84"/>
    <w:rsid w:val="006A7458"/>
    <w:rsid w:val="006B5DD2"/>
    <w:rsid w:val="006B7559"/>
    <w:rsid w:val="006D31BF"/>
    <w:rsid w:val="006D6D13"/>
    <w:rsid w:val="006D7DC1"/>
    <w:rsid w:val="006E5BE5"/>
    <w:rsid w:val="006F5667"/>
    <w:rsid w:val="00700A6A"/>
    <w:rsid w:val="00704BF6"/>
    <w:rsid w:val="00707151"/>
    <w:rsid w:val="00710667"/>
    <w:rsid w:val="00713F2E"/>
    <w:rsid w:val="00715CE1"/>
    <w:rsid w:val="00715EE6"/>
    <w:rsid w:val="00730E92"/>
    <w:rsid w:val="00744BEC"/>
    <w:rsid w:val="00747A8A"/>
    <w:rsid w:val="0075270D"/>
    <w:rsid w:val="0076276A"/>
    <w:rsid w:val="0077140D"/>
    <w:rsid w:val="007777F7"/>
    <w:rsid w:val="00783B96"/>
    <w:rsid w:val="00785294"/>
    <w:rsid w:val="0078742E"/>
    <w:rsid w:val="007938E3"/>
    <w:rsid w:val="00795C15"/>
    <w:rsid w:val="007A6CB1"/>
    <w:rsid w:val="007B021F"/>
    <w:rsid w:val="007B3967"/>
    <w:rsid w:val="007B70FB"/>
    <w:rsid w:val="007C3377"/>
    <w:rsid w:val="007E1B04"/>
    <w:rsid w:val="007E1C72"/>
    <w:rsid w:val="007E2846"/>
    <w:rsid w:val="007F3579"/>
    <w:rsid w:val="007F3BAA"/>
    <w:rsid w:val="008034B7"/>
    <w:rsid w:val="00803C3B"/>
    <w:rsid w:val="00833A17"/>
    <w:rsid w:val="00836C68"/>
    <w:rsid w:val="00840CDB"/>
    <w:rsid w:val="008477CE"/>
    <w:rsid w:val="0085019D"/>
    <w:rsid w:val="00862AF7"/>
    <w:rsid w:val="0087011B"/>
    <w:rsid w:val="0087046D"/>
    <w:rsid w:val="00870658"/>
    <w:rsid w:val="00874D61"/>
    <w:rsid w:val="00886E17"/>
    <w:rsid w:val="0089569B"/>
    <w:rsid w:val="008A2D35"/>
    <w:rsid w:val="008A5CDB"/>
    <w:rsid w:val="008B0D96"/>
    <w:rsid w:val="008C1953"/>
    <w:rsid w:val="008C27E7"/>
    <w:rsid w:val="008C2A53"/>
    <w:rsid w:val="008C7B00"/>
    <w:rsid w:val="008E30F9"/>
    <w:rsid w:val="008E512B"/>
    <w:rsid w:val="008F10E7"/>
    <w:rsid w:val="008F6610"/>
    <w:rsid w:val="008F6EF7"/>
    <w:rsid w:val="009106B5"/>
    <w:rsid w:val="00911460"/>
    <w:rsid w:val="00912939"/>
    <w:rsid w:val="00917930"/>
    <w:rsid w:val="00924147"/>
    <w:rsid w:val="00932A24"/>
    <w:rsid w:val="0093435C"/>
    <w:rsid w:val="0093585E"/>
    <w:rsid w:val="00951D41"/>
    <w:rsid w:val="00967BFB"/>
    <w:rsid w:val="00974C4F"/>
    <w:rsid w:val="009824FB"/>
    <w:rsid w:val="00995C75"/>
    <w:rsid w:val="009A0937"/>
    <w:rsid w:val="009A543A"/>
    <w:rsid w:val="009B0BB2"/>
    <w:rsid w:val="009B48E1"/>
    <w:rsid w:val="009C75A8"/>
    <w:rsid w:val="009D7FD4"/>
    <w:rsid w:val="009E0A66"/>
    <w:rsid w:val="009E64C6"/>
    <w:rsid w:val="00A031AA"/>
    <w:rsid w:val="00A13C58"/>
    <w:rsid w:val="00A1767F"/>
    <w:rsid w:val="00A34424"/>
    <w:rsid w:val="00A34EBC"/>
    <w:rsid w:val="00A437A6"/>
    <w:rsid w:val="00A57272"/>
    <w:rsid w:val="00A61626"/>
    <w:rsid w:val="00A629F7"/>
    <w:rsid w:val="00A66A8B"/>
    <w:rsid w:val="00A713E7"/>
    <w:rsid w:val="00A73337"/>
    <w:rsid w:val="00A7442C"/>
    <w:rsid w:val="00A745A5"/>
    <w:rsid w:val="00A77F2C"/>
    <w:rsid w:val="00A87FCD"/>
    <w:rsid w:val="00A90642"/>
    <w:rsid w:val="00AA0F63"/>
    <w:rsid w:val="00AB0AB3"/>
    <w:rsid w:val="00AD031E"/>
    <w:rsid w:val="00AD0BED"/>
    <w:rsid w:val="00AE7043"/>
    <w:rsid w:val="00B00D44"/>
    <w:rsid w:val="00B331F8"/>
    <w:rsid w:val="00B37C1B"/>
    <w:rsid w:val="00B43138"/>
    <w:rsid w:val="00B44A74"/>
    <w:rsid w:val="00B465D1"/>
    <w:rsid w:val="00B57425"/>
    <w:rsid w:val="00B60FE2"/>
    <w:rsid w:val="00B63A2D"/>
    <w:rsid w:val="00B714D3"/>
    <w:rsid w:val="00B75B5E"/>
    <w:rsid w:val="00B7667A"/>
    <w:rsid w:val="00B76B85"/>
    <w:rsid w:val="00B81AE0"/>
    <w:rsid w:val="00B8443E"/>
    <w:rsid w:val="00B87224"/>
    <w:rsid w:val="00B8723B"/>
    <w:rsid w:val="00B878DC"/>
    <w:rsid w:val="00B93580"/>
    <w:rsid w:val="00B9573F"/>
    <w:rsid w:val="00B95A23"/>
    <w:rsid w:val="00BA211F"/>
    <w:rsid w:val="00BA3E04"/>
    <w:rsid w:val="00BB08BF"/>
    <w:rsid w:val="00BB19A9"/>
    <w:rsid w:val="00BC4173"/>
    <w:rsid w:val="00BD0069"/>
    <w:rsid w:val="00BE1C09"/>
    <w:rsid w:val="00BE36FD"/>
    <w:rsid w:val="00BE4368"/>
    <w:rsid w:val="00BE6A3F"/>
    <w:rsid w:val="00BF0281"/>
    <w:rsid w:val="00BF0EF3"/>
    <w:rsid w:val="00C067C8"/>
    <w:rsid w:val="00C06B34"/>
    <w:rsid w:val="00C316EA"/>
    <w:rsid w:val="00C378D7"/>
    <w:rsid w:val="00C60B19"/>
    <w:rsid w:val="00C6249B"/>
    <w:rsid w:val="00C661C1"/>
    <w:rsid w:val="00C716E7"/>
    <w:rsid w:val="00C72B7C"/>
    <w:rsid w:val="00CD4E6A"/>
    <w:rsid w:val="00CD7A89"/>
    <w:rsid w:val="00CF425A"/>
    <w:rsid w:val="00CF7A09"/>
    <w:rsid w:val="00D001DB"/>
    <w:rsid w:val="00D071FC"/>
    <w:rsid w:val="00D104D4"/>
    <w:rsid w:val="00D35B1B"/>
    <w:rsid w:val="00D35BC5"/>
    <w:rsid w:val="00D400CA"/>
    <w:rsid w:val="00D43F4A"/>
    <w:rsid w:val="00D451AD"/>
    <w:rsid w:val="00D45946"/>
    <w:rsid w:val="00D50B74"/>
    <w:rsid w:val="00D54B40"/>
    <w:rsid w:val="00D64264"/>
    <w:rsid w:val="00D655DE"/>
    <w:rsid w:val="00D70BD3"/>
    <w:rsid w:val="00D70E39"/>
    <w:rsid w:val="00D8452F"/>
    <w:rsid w:val="00D90F65"/>
    <w:rsid w:val="00DA4B05"/>
    <w:rsid w:val="00DB18E3"/>
    <w:rsid w:val="00DB6197"/>
    <w:rsid w:val="00DC0103"/>
    <w:rsid w:val="00DC48EB"/>
    <w:rsid w:val="00DD0F20"/>
    <w:rsid w:val="00DD44F9"/>
    <w:rsid w:val="00DD5384"/>
    <w:rsid w:val="00DD7476"/>
    <w:rsid w:val="00DE1A15"/>
    <w:rsid w:val="00DE2CBC"/>
    <w:rsid w:val="00DF3B82"/>
    <w:rsid w:val="00E06123"/>
    <w:rsid w:val="00E2218E"/>
    <w:rsid w:val="00E27B22"/>
    <w:rsid w:val="00E31423"/>
    <w:rsid w:val="00E351B7"/>
    <w:rsid w:val="00E407DA"/>
    <w:rsid w:val="00E523EF"/>
    <w:rsid w:val="00E5287B"/>
    <w:rsid w:val="00E558DB"/>
    <w:rsid w:val="00E60ACD"/>
    <w:rsid w:val="00E61AC8"/>
    <w:rsid w:val="00E7091A"/>
    <w:rsid w:val="00E759E6"/>
    <w:rsid w:val="00E90AB8"/>
    <w:rsid w:val="00E91DE6"/>
    <w:rsid w:val="00E93736"/>
    <w:rsid w:val="00E95F9B"/>
    <w:rsid w:val="00EA3951"/>
    <w:rsid w:val="00EA6C88"/>
    <w:rsid w:val="00EB1F03"/>
    <w:rsid w:val="00EB3426"/>
    <w:rsid w:val="00EB50F7"/>
    <w:rsid w:val="00EB7CDA"/>
    <w:rsid w:val="00EC1A17"/>
    <w:rsid w:val="00ED3E29"/>
    <w:rsid w:val="00EE329C"/>
    <w:rsid w:val="00EF0748"/>
    <w:rsid w:val="00EF2BF8"/>
    <w:rsid w:val="00EF5007"/>
    <w:rsid w:val="00EF54E7"/>
    <w:rsid w:val="00F30594"/>
    <w:rsid w:val="00F3444C"/>
    <w:rsid w:val="00F367B5"/>
    <w:rsid w:val="00F37D99"/>
    <w:rsid w:val="00F54E63"/>
    <w:rsid w:val="00F54FE8"/>
    <w:rsid w:val="00F56E3C"/>
    <w:rsid w:val="00F70EB2"/>
    <w:rsid w:val="00F73463"/>
    <w:rsid w:val="00F8205E"/>
    <w:rsid w:val="00F8451F"/>
    <w:rsid w:val="00F91A3C"/>
    <w:rsid w:val="00F93864"/>
    <w:rsid w:val="00F95D17"/>
    <w:rsid w:val="00FA2834"/>
    <w:rsid w:val="00FA6F3F"/>
    <w:rsid w:val="00FA7A8A"/>
    <w:rsid w:val="00FB2C06"/>
    <w:rsid w:val="00FB6E95"/>
    <w:rsid w:val="00FC3F16"/>
    <w:rsid w:val="00FD2C5B"/>
    <w:rsid w:val="00FE46F9"/>
    <w:rsid w:val="00FE755A"/>
    <w:rsid w:val="05C9B9CD"/>
    <w:rsid w:val="0A56A640"/>
    <w:rsid w:val="0FFE52C7"/>
    <w:rsid w:val="17633BBC"/>
    <w:rsid w:val="17BDEDD3"/>
    <w:rsid w:val="1AF52F4B"/>
    <w:rsid w:val="1BCC12DC"/>
    <w:rsid w:val="2DE96F3B"/>
    <w:rsid w:val="3668BEFC"/>
    <w:rsid w:val="369242C0"/>
    <w:rsid w:val="42BAD519"/>
    <w:rsid w:val="482F8EB1"/>
    <w:rsid w:val="4CE77F93"/>
    <w:rsid w:val="641184AB"/>
    <w:rsid w:val="6E83A067"/>
    <w:rsid w:val="713CFDF2"/>
    <w:rsid w:val="764254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DD10"/>
  <w15:chartTrackingRefBased/>
  <w15:docId w15:val="{E4781749-52E8-4161-B9A6-6B15EF0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Mangal"/>
    </w:rPr>
  </w:style>
  <w:style w:type="paragraph" w:styleId="Heading1">
    <w:name w:val="heading 1"/>
    <w:next w:val="Normal"/>
    <w:link w:val="Heading1Char"/>
    <w:uiPriority w:val="9"/>
    <w:unhideWhenUsed/>
    <w:qFormat/>
    <w:rsid w:val="00B00D44"/>
    <w:pPr>
      <w:keepNext/>
      <w:keepLines/>
      <w:spacing w:after="159"/>
      <w:ind w:left="27" w:hanging="10"/>
      <w:outlineLvl w:val="0"/>
    </w:pPr>
    <w:rPr>
      <w:rFonts w:ascii="Calibri" w:hAnsi="Calibri" w:eastAsia="Calibri" w:cs="Calibri"/>
      <w:b/>
      <w:i/>
      <w:color w:val="000000"/>
      <w:szCs w:val="22"/>
      <w:lang w:bidi="ar-SA"/>
    </w:rPr>
  </w:style>
  <w:style w:type="paragraph" w:styleId="Heading2">
    <w:name w:val="heading 2"/>
    <w:basedOn w:val="Normal"/>
    <w:next w:val="Normal"/>
    <w:link w:val="Heading2Char"/>
    <w:uiPriority w:val="9"/>
    <w:unhideWhenUsed/>
    <w:qFormat/>
    <w:rsid w:val="00473FFD"/>
    <w:pPr>
      <w:keepNext/>
      <w:keepLines/>
      <w:spacing w:before="40" w:after="0" w:line="266" w:lineRule="auto"/>
      <w:ind w:left="10" w:hanging="10"/>
      <w:jc w:val="both"/>
      <w:outlineLvl w:val="1"/>
    </w:pPr>
    <w:rPr>
      <w:rFonts w:asciiTheme="majorHAnsi" w:hAnsiTheme="majorHAnsi" w:eastAsiaTheme="majorEastAsia" w:cstheme="majorBidi"/>
      <w:color w:val="2E74B5" w:themeColor="accent1" w:themeShade="BF"/>
      <w:sz w:val="26"/>
      <w:szCs w:val="26"/>
      <w:lang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33A1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83B96"/>
    <w:rPr>
      <w:color w:val="0563C1" w:themeColor="hyperlink"/>
      <w:u w:val="single"/>
    </w:rPr>
  </w:style>
  <w:style w:type="table" w:styleId="TableGrid">
    <w:name w:val="Table Grid"/>
    <w:basedOn w:val="TableNormal"/>
    <w:uiPriority w:val="39"/>
    <w:rsid w:val="00783B96"/>
    <w:pPr>
      <w:spacing w:after="0" w:line="240" w:lineRule="auto"/>
    </w:pPr>
    <w:rPr>
      <w:szCs w:val="22"/>
      <w:lang w:bidi="ar-SA"/>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ullets,bullets,Citation List,Resume Title,Paragraph,heading 4,Header 2,AB List 1,Bullet Points,First level bullet,List Paragraph1,List Paragraph11,Use Case List Paragraph,Evidence on Demand bullet points,paragraph,p,99 paragraph,pa,P,p2"/>
    <w:basedOn w:val="Normal"/>
    <w:link w:val="ListParagraphChar"/>
    <w:uiPriority w:val="34"/>
    <w:qFormat/>
    <w:rsid w:val="00696F84"/>
    <w:pPr>
      <w:ind w:left="720"/>
      <w:contextualSpacing/>
    </w:pPr>
  </w:style>
  <w:style w:type="character" w:styleId="ListParagraphChar" w:customStyle="1">
    <w:name w:val="List Paragraph Char"/>
    <w:aliases w:val="Bullets Char,bullets Char,Citation List Char,Resume Title Char,Paragraph Char,heading 4 Char,Header 2 Char,AB List 1 Char,Bullet Points Char,First level bullet Char,List Paragraph1 Char,List Paragraph11 Char,paragraph Char,p Char"/>
    <w:link w:val="ListParagraph"/>
    <w:uiPriority w:val="34"/>
    <w:qFormat/>
    <w:rsid w:val="00696F84"/>
    <w:rPr>
      <w:rFonts w:cs="Mangal"/>
    </w:rPr>
  </w:style>
  <w:style w:type="character" w:styleId="Heading1Char" w:customStyle="1">
    <w:name w:val="Heading 1 Char"/>
    <w:basedOn w:val="DefaultParagraphFont"/>
    <w:link w:val="Heading1"/>
    <w:uiPriority w:val="9"/>
    <w:rsid w:val="00B00D44"/>
    <w:rPr>
      <w:rFonts w:ascii="Calibri" w:hAnsi="Calibri" w:eastAsia="Calibri" w:cs="Calibri"/>
      <w:b/>
      <w:i/>
      <w:color w:val="000000"/>
      <w:szCs w:val="22"/>
      <w:lang w:bidi="ar-SA"/>
    </w:rPr>
  </w:style>
  <w:style w:type="paragraph" w:styleId="Normal1" w:customStyle="1">
    <w:name w:val="Normal1"/>
    <w:rsid w:val="0076276A"/>
    <w:pPr>
      <w:spacing w:after="0" w:line="240" w:lineRule="auto"/>
    </w:pPr>
    <w:rPr>
      <w:rFonts w:ascii="Calibri" w:hAnsi="Calibri" w:eastAsia="Calibri" w:cs="Calibri"/>
      <w:sz w:val="20"/>
      <w:lang w:bidi="ar-SA"/>
    </w:rPr>
  </w:style>
  <w:style w:type="table" w:styleId="GridTable4-Accent1">
    <w:name w:val="Grid Table 4 Accent 1"/>
    <w:basedOn w:val="TableNormal"/>
    <w:uiPriority w:val="49"/>
    <w:rsid w:val="00BC4173"/>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995C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5C75"/>
    <w:rPr>
      <w:rFonts w:cs="Mangal"/>
    </w:rPr>
  </w:style>
  <w:style w:type="paragraph" w:styleId="Footer">
    <w:name w:val="footer"/>
    <w:basedOn w:val="Normal"/>
    <w:link w:val="FooterChar"/>
    <w:uiPriority w:val="99"/>
    <w:unhideWhenUsed/>
    <w:rsid w:val="00995C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5C75"/>
    <w:rPr>
      <w:rFonts w:cs="Mangal"/>
    </w:rPr>
  </w:style>
  <w:style w:type="paragraph" w:styleId="HCLTHead" w:customStyle="1">
    <w:name w:val="HCL_THead"/>
    <w:basedOn w:val="Normal"/>
    <w:next w:val="Normal"/>
    <w:link w:val="HCLTHeadCharChar"/>
    <w:rsid w:val="00BE36FD"/>
    <w:pPr>
      <w:spacing w:before="40" w:after="40" w:line="260" w:lineRule="exact"/>
    </w:pPr>
    <w:rPr>
      <w:rFonts w:ascii="Arial Bold" w:hAnsi="Arial Bold" w:eastAsia="Times New Roman" w:cs="Times New Roman"/>
      <w:b/>
      <w:color w:val="FFFFFF" w:themeColor="background1"/>
      <w:sz w:val="20"/>
      <w:szCs w:val="24"/>
      <w:lang w:bidi="ar-SA"/>
    </w:rPr>
  </w:style>
  <w:style w:type="character" w:styleId="HCLTHeadCharChar" w:customStyle="1">
    <w:name w:val="HCL_THead Char Char"/>
    <w:link w:val="HCLTHead"/>
    <w:rsid w:val="00BE36FD"/>
    <w:rPr>
      <w:rFonts w:ascii="Arial Bold" w:hAnsi="Arial Bold" w:eastAsia="Times New Roman" w:cs="Times New Roman"/>
      <w:b/>
      <w:color w:val="FFFFFF" w:themeColor="background1"/>
      <w:sz w:val="20"/>
      <w:szCs w:val="24"/>
      <w:lang w:bidi="ar-SA"/>
    </w:rPr>
  </w:style>
  <w:style w:type="paragraph" w:styleId="HCLTTextBold" w:customStyle="1">
    <w:name w:val="HCL_TTextBold"/>
    <w:basedOn w:val="Normal"/>
    <w:rsid w:val="00BE36FD"/>
    <w:pPr>
      <w:spacing w:before="40" w:after="40" w:line="260" w:lineRule="exact"/>
    </w:pPr>
    <w:rPr>
      <w:rFonts w:ascii="Arial" w:hAnsi="Arial" w:eastAsia="Times New Roman" w:cs="Times New Roman"/>
      <w:b/>
      <w:sz w:val="20"/>
      <w:szCs w:val="24"/>
      <w:lang w:bidi="ar-SA"/>
    </w:rPr>
  </w:style>
  <w:style w:type="paragraph" w:styleId="HCLTableText" w:customStyle="1">
    <w:name w:val="HCL_Table Text"/>
    <w:basedOn w:val="Normal"/>
    <w:rsid w:val="00BE36FD"/>
    <w:pPr>
      <w:spacing w:before="40" w:after="40" w:line="260" w:lineRule="exact"/>
    </w:pPr>
    <w:rPr>
      <w:rFonts w:ascii="Arial" w:hAnsi="Arial" w:eastAsia="Times New Roman" w:cs="Arial"/>
      <w:sz w:val="20"/>
      <w:lang w:bidi="ar-SA"/>
    </w:rPr>
  </w:style>
  <w:style w:type="paragraph" w:styleId="HCLBoldText" w:customStyle="1">
    <w:name w:val="HCL_Bold Text"/>
    <w:link w:val="HCLBoldTextChar"/>
    <w:rsid w:val="00BE36FD"/>
    <w:pPr>
      <w:spacing w:before="320" w:after="60" w:line="240" w:lineRule="auto"/>
    </w:pPr>
    <w:rPr>
      <w:rFonts w:ascii="Arial" w:hAnsi="Arial" w:eastAsia="MS Mincho" w:cs="Times New Roman"/>
      <w:b/>
      <w:sz w:val="20"/>
      <w:szCs w:val="24"/>
      <w:lang w:eastAsia="ja-JP" w:bidi="ar-SA"/>
    </w:rPr>
  </w:style>
  <w:style w:type="character" w:styleId="HCLBoldTextChar" w:customStyle="1">
    <w:name w:val="HCL_Bold Text Char"/>
    <w:link w:val="HCLBoldText"/>
    <w:rsid w:val="00BE36FD"/>
    <w:rPr>
      <w:rFonts w:ascii="Arial" w:hAnsi="Arial" w:eastAsia="MS Mincho" w:cs="Times New Roman"/>
      <w:b/>
      <w:sz w:val="20"/>
      <w:szCs w:val="24"/>
      <w:lang w:eastAsia="ja-JP" w:bidi="ar-SA"/>
    </w:rPr>
  </w:style>
  <w:style w:type="paragraph" w:styleId="NoSpacing">
    <w:name w:val="No Spacing"/>
    <w:link w:val="NoSpacingChar"/>
    <w:uiPriority w:val="1"/>
    <w:qFormat/>
    <w:rsid w:val="00BE36FD"/>
    <w:pPr>
      <w:spacing w:after="0" w:line="240" w:lineRule="auto"/>
    </w:pPr>
    <w:rPr>
      <w:rFonts w:eastAsiaTheme="minorEastAsia"/>
      <w:szCs w:val="22"/>
      <w:lang w:bidi="ar-SA"/>
    </w:rPr>
  </w:style>
  <w:style w:type="character" w:styleId="NoSpacingChar" w:customStyle="1">
    <w:name w:val="No Spacing Char"/>
    <w:basedOn w:val="DefaultParagraphFont"/>
    <w:link w:val="NoSpacing"/>
    <w:uiPriority w:val="1"/>
    <w:rsid w:val="00BE36FD"/>
    <w:rPr>
      <w:rFonts w:eastAsiaTheme="minorEastAsia"/>
      <w:szCs w:val="22"/>
      <w:lang w:bidi="ar-SA"/>
    </w:rPr>
  </w:style>
  <w:style w:type="paragraph" w:styleId="Subtitle">
    <w:name w:val="Subtitle"/>
    <w:basedOn w:val="Normal"/>
    <w:next w:val="Normal"/>
    <w:link w:val="SubtitleChar"/>
    <w:uiPriority w:val="11"/>
    <w:qFormat/>
    <w:rsid w:val="00BE36FD"/>
    <w:pPr>
      <w:numPr>
        <w:ilvl w:val="1"/>
      </w:numPr>
    </w:pPr>
    <w:rPr>
      <w:rFonts w:eastAsiaTheme="minorEastAsia" w:cstheme="minorBidi"/>
      <w:color w:val="5A5A5A" w:themeColor="text1" w:themeTint="A5"/>
      <w:spacing w:val="15"/>
      <w:szCs w:val="22"/>
      <w:lang w:val="en-IN" w:bidi="ar-SA"/>
    </w:rPr>
  </w:style>
  <w:style w:type="character" w:styleId="SubtitleChar" w:customStyle="1">
    <w:name w:val="Subtitle Char"/>
    <w:basedOn w:val="DefaultParagraphFont"/>
    <w:link w:val="Subtitle"/>
    <w:uiPriority w:val="11"/>
    <w:rsid w:val="00BE36FD"/>
    <w:rPr>
      <w:rFonts w:eastAsiaTheme="minorEastAsia"/>
      <w:color w:val="5A5A5A" w:themeColor="text1" w:themeTint="A5"/>
      <w:spacing w:val="15"/>
      <w:szCs w:val="22"/>
      <w:lang w:val="en-IN" w:bidi="ar-SA"/>
    </w:rPr>
  </w:style>
  <w:style w:type="character" w:styleId="Heading2Char" w:customStyle="1">
    <w:name w:val="Heading 2 Char"/>
    <w:basedOn w:val="DefaultParagraphFont"/>
    <w:link w:val="Heading2"/>
    <w:uiPriority w:val="9"/>
    <w:rsid w:val="00473FFD"/>
    <w:rPr>
      <w:rFonts w:asciiTheme="majorHAnsi" w:hAnsiTheme="majorHAnsi" w:eastAsiaTheme="majorEastAsia" w:cstheme="majorBidi"/>
      <w:color w:val="2E74B5" w:themeColor="accent1" w:themeShade="BF"/>
      <w:sz w:val="26"/>
      <w:szCs w:val="26"/>
      <w:lang w:bidi="ar-SA"/>
    </w:rPr>
  </w:style>
  <w:style w:type="paragraph" w:styleId="Revision">
    <w:name w:val="Revision"/>
    <w:hidden/>
    <w:uiPriority w:val="99"/>
    <w:semiHidden/>
    <w:rsid w:val="00B465D1"/>
    <w:pPr>
      <w:spacing w:after="0" w:line="240" w:lineRule="auto"/>
    </w:pPr>
    <w:rPr>
      <w:rFonts w:cs="Mangal"/>
    </w:rPr>
  </w:style>
  <w:style w:type="character" w:styleId="CommentReference">
    <w:name w:val="annotation reference"/>
    <w:basedOn w:val="DefaultParagraphFont"/>
    <w:uiPriority w:val="99"/>
    <w:semiHidden/>
    <w:unhideWhenUsed/>
    <w:rsid w:val="00B465D1"/>
    <w:rPr>
      <w:sz w:val="16"/>
      <w:szCs w:val="16"/>
    </w:rPr>
  </w:style>
  <w:style w:type="paragraph" w:styleId="CommentText">
    <w:name w:val="annotation text"/>
    <w:basedOn w:val="Normal"/>
    <w:link w:val="CommentTextChar"/>
    <w:uiPriority w:val="99"/>
    <w:unhideWhenUsed/>
    <w:rsid w:val="00B465D1"/>
    <w:pPr>
      <w:spacing w:line="240" w:lineRule="auto"/>
    </w:pPr>
    <w:rPr>
      <w:sz w:val="20"/>
      <w:szCs w:val="18"/>
    </w:rPr>
  </w:style>
  <w:style w:type="character" w:styleId="CommentTextChar" w:customStyle="1">
    <w:name w:val="Comment Text Char"/>
    <w:basedOn w:val="DefaultParagraphFont"/>
    <w:link w:val="CommentText"/>
    <w:uiPriority w:val="99"/>
    <w:rsid w:val="00B465D1"/>
    <w:rPr>
      <w:rFonts w:cs="Mangal"/>
      <w:sz w:val="20"/>
      <w:szCs w:val="18"/>
    </w:rPr>
  </w:style>
  <w:style w:type="paragraph" w:styleId="CommentSubject">
    <w:name w:val="annotation subject"/>
    <w:basedOn w:val="CommentText"/>
    <w:next w:val="CommentText"/>
    <w:link w:val="CommentSubjectChar"/>
    <w:uiPriority w:val="99"/>
    <w:semiHidden/>
    <w:unhideWhenUsed/>
    <w:rsid w:val="00B465D1"/>
    <w:rPr>
      <w:b/>
      <w:bCs/>
    </w:rPr>
  </w:style>
  <w:style w:type="character" w:styleId="CommentSubjectChar" w:customStyle="1">
    <w:name w:val="Comment Subject Char"/>
    <w:basedOn w:val="CommentTextChar"/>
    <w:link w:val="CommentSubject"/>
    <w:uiPriority w:val="99"/>
    <w:semiHidden/>
    <w:rsid w:val="00B465D1"/>
    <w:rPr>
      <w:rFonts w:cs="Mangal"/>
      <w:b/>
      <w:bCs/>
      <w:sz w:val="20"/>
      <w:szCs w:val="18"/>
    </w:rPr>
  </w:style>
  <w:style w:type="character" w:styleId="UnresolvedMention1" w:customStyle="1">
    <w:name w:val="Unresolved Mention1"/>
    <w:basedOn w:val="DefaultParagraphFont"/>
    <w:uiPriority w:val="99"/>
    <w:semiHidden/>
    <w:unhideWhenUsed/>
    <w:rsid w:val="0002426D"/>
    <w:rPr>
      <w:color w:val="605E5C"/>
      <w:shd w:val="clear" w:color="auto" w:fill="E1DFDD"/>
    </w:rPr>
  </w:style>
  <w:style w:type="paragraph" w:styleId="BalloonText">
    <w:name w:val="Balloon Text"/>
    <w:basedOn w:val="Normal"/>
    <w:link w:val="BalloonTextChar"/>
    <w:uiPriority w:val="99"/>
    <w:semiHidden/>
    <w:unhideWhenUsed/>
    <w:rsid w:val="004630A4"/>
    <w:pPr>
      <w:spacing w:after="0" w:line="240" w:lineRule="auto"/>
    </w:pPr>
    <w:rPr>
      <w:rFonts w:ascii="Segoe UI" w:hAnsi="Segoe UI"/>
      <w:sz w:val="18"/>
      <w:szCs w:val="16"/>
    </w:rPr>
  </w:style>
  <w:style w:type="character" w:styleId="BalloonTextChar" w:customStyle="1">
    <w:name w:val="Balloon Text Char"/>
    <w:basedOn w:val="DefaultParagraphFont"/>
    <w:link w:val="BalloonText"/>
    <w:uiPriority w:val="99"/>
    <w:semiHidden/>
    <w:rsid w:val="004630A4"/>
    <w:rPr>
      <w:rFonts w:ascii="Segoe UI" w:hAnsi="Segoe UI" w:cs="Mangal"/>
      <w:sz w:val="18"/>
      <w:szCs w:val="16"/>
    </w:rPr>
  </w:style>
  <w:style w:type="paragraph" w:styleId="Title">
    <w:name w:val="Title"/>
    <w:basedOn w:val="Normal"/>
    <w:next w:val="Normal"/>
    <w:link w:val="TitleChar"/>
    <w:uiPriority w:val="10"/>
    <w:qFormat/>
    <w:rsid w:val="00967BFB"/>
    <w:pPr>
      <w:spacing w:after="120" w:line="276" w:lineRule="auto"/>
      <w:jc w:val="right"/>
    </w:pPr>
    <w:rPr>
      <w:rFonts w:ascii="Times New Roman" w:hAnsi="Times New Roman" w:cs="Times New Roman" w:eastAsiaTheme="minorEastAsia"/>
      <w:caps/>
      <w:color w:val="5B9BD5" w:themeColor="accent1"/>
      <w:sz w:val="64"/>
      <w:szCs w:val="64"/>
      <w:lang w:bidi="ar-SA"/>
    </w:rPr>
  </w:style>
  <w:style w:type="character" w:styleId="TitleChar" w:customStyle="1">
    <w:name w:val="Title Char"/>
    <w:basedOn w:val="DefaultParagraphFont"/>
    <w:link w:val="Title"/>
    <w:uiPriority w:val="10"/>
    <w:rsid w:val="00967BFB"/>
    <w:rPr>
      <w:rFonts w:ascii="Times New Roman" w:hAnsi="Times New Roman" w:cs="Times New Roman" w:eastAsiaTheme="minorEastAsia"/>
      <w:caps/>
      <w:color w:val="5B9BD5" w:themeColor="accent1"/>
      <w:sz w:val="64"/>
      <w:szCs w:val="64"/>
      <w:lang w:bidi="ar-SA"/>
    </w:rPr>
  </w:style>
  <w:style w:type="paragraph" w:styleId="NormalWeb">
    <w:name w:val="Normal (Web)"/>
    <w:basedOn w:val="Normal"/>
    <w:uiPriority w:val="99"/>
    <w:unhideWhenUsed/>
    <w:rsid w:val="00974C4F"/>
    <w:pPr>
      <w:spacing w:before="100" w:beforeAutospacing="1" w:after="100" w:afterAutospacing="1" w:line="240" w:lineRule="auto"/>
    </w:pPr>
    <w:rPr>
      <w:rFonts w:ascii="Times New Roman" w:hAnsi="Times New Roman" w:eastAsia="Times New Roman" w:cs="Times New Roman"/>
      <w:sz w:val="24"/>
      <w:szCs w:val="24"/>
      <w:lang w:bidi="ar-SA"/>
    </w:rPr>
  </w:style>
  <w:style w:type="paragraph" w:styleId="xxmsonormal" w:customStyle="1">
    <w:name w:val="x_xmsonormal"/>
    <w:basedOn w:val="Normal"/>
    <w:uiPriority w:val="99"/>
    <w:rsid w:val="003F531E"/>
    <w:pPr>
      <w:spacing w:after="0" w:line="240" w:lineRule="auto"/>
    </w:pPr>
    <w:rPr>
      <w:rFonts w:ascii="Calibri" w:hAnsi="Calibri" w:cs="Calibri"/>
      <w:szCs w:val="22"/>
      <w:lang w:bidi="ar-SA"/>
    </w:rPr>
  </w:style>
  <w:style w:type="character" w:styleId="UnresolvedMention">
    <w:name w:val="Unresolved Mention"/>
    <w:basedOn w:val="DefaultParagraphFont"/>
    <w:uiPriority w:val="99"/>
    <w:semiHidden/>
    <w:unhideWhenUsed/>
    <w:rsid w:val="00685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301">
      <w:bodyDiv w:val="1"/>
      <w:marLeft w:val="0"/>
      <w:marRight w:val="0"/>
      <w:marTop w:val="0"/>
      <w:marBottom w:val="0"/>
      <w:divBdr>
        <w:top w:val="none" w:sz="0" w:space="0" w:color="auto"/>
        <w:left w:val="none" w:sz="0" w:space="0" w:color="auto"/>
        <w:bottom w:val="none" w:sz="0" w:space="0" w:color="auto"/>
        <w:right w:val="none" w:sz="0" w:space="0" w:color="auto"/>
      </w:divBdr>
    </w:div>
    <w:div w:id="10223898">
      <w:bodyDiv w:val="1"/>
      <w:marLeft w:val="0"/>
      <w:marRight w:val="0"/>
      <w:marTop w:val="0"/>
      <w:marBottom w:val="0"/>
      <w:divBdr>
        <w:top w:val="none" w:sz="0" w:space="0" w:color="auto"/>
        <w:left w:val="none" w:sz="0" w:space="0" w:color="auto"/>
        <w:bottom w:val="none" w:sz="0" w:space="0" w:color="auto"/>
        <w:right w:val="none" w:sz="0" w:space="0" w:color="auto"/>
      </w:divBdr>
    </w:div>
    <w:div w:id="13845145">
      <w:bodyDiv w:val="1"/>
      <w:marLeft w:val="0"/>
      <w:marRight w:val="0"/>
      <w:marTop w:val="0"/>
      <w:marBottom w:val="0"/>
      <w:divBdr>
        <w:top w:val="none" w:sz="0" w:space="0" w:color="auto"/>
        <w:left w:val="none" w:sz="0" w:space="0" w:color="auto"/>
        <w:bottom w:val="none" w:sz="0" w:space="0" w:color="auto"/>
        <w:right w:val="none" w:sz="0" w:space="0" w:color="auto"/>
      </w:divBdr>
      <w:divsChild>
        <w:div w:id="1052076233">
          <w:marLeft w:val="547"/>
          <w:marRight w:val="0"/>
          <w:marTop w:val="0"/>
          <w:marBottom w:val="0"/>
          <w:divBdr>
            <w:top w:val="none" w:sz="0" w:space="0" w:color="auto"/>
            <w:left w:val="none" w:sz="0" w:space="0" w:color="auto"/>
            <w:bottom w:val="none" w:sz="0" w:space="0" w:color="auto"/>
            <w:right w:val="none" w:sz="0" w:space="0" w:color="auto"/>
          </w:divBdr>
        </w:div>
      </w:divsChild>
    </w:div>
    <w:div w:id="161355910">
      <w:bodyDiv w:val="1"/>
      <w:marLeft w:val="0"/>
      <w:marRight w:val="0"/>
      <w:marTop w:val="0"/>
      <w:marBottom w:val="0"/>
      <w:divBdr>
        <w:top w:val="none" w:sz="0" w:space="0" w:color="auto"/>
        <w:left w:val="none" w:sz="0" w:space="0" w:color="auto"/>
        <w:bottom w:val="none" w:sz="0" w:space="0" w:color="auto"/>
        <w:right w:val="none" w:sz="0" w:space="0" w:color="auto"/>
      </w:divBdr>
    </w:div>
    <w:div w:id="178206099">
      <w:bodyDiv w:val="1"/>
      <w:marLeft w:val="0"/>
      <w:marRight w:val="0"/>
      <w:marTop w:val="0"/>
      <w:marBottom w:val="0"/>
      <w:divBdr>
        <w:top w:val="none" w:sz="0" w:space="0" w:color="auto"/>
        <w:left w:val="none" w:sz="0" w:space="0" w:color="auto"/>
        <w:bottom w:val="none" w:sz="0" w:space="0" w:color="auto"/>
        <w:right w:val="none" w:sz="0" w:space="0" w:color="auto"/>
      </w:divBdr>
      <w:divsChild>
        <w:div w:id="76901911">
          <w:marLeft w:val="547"/>
          <w:marRight w:val="0"/>
          <w:marTop w:val="0"/>
          <w:marBottom w:val="0"/>
          <w:divBdr>
            <w:top w:val="none" w:sz="0" w:space="0" w:color="auto"/>
            <w:left w:val="none" w:sz="0" w:space="0" w:color="auto"/>
            <w:bottom w:val="none" w:sz="0" w:space="0" w:color="auto"/>
            <w:right w:val="none" w:sz="0" w:space="0" w:color="auto"/>
          </w:divBdr>
        </w:div>
      </w:divsChild>
    </w:div>
    <w:div w:id="649820983">
      <w:bodyDiv w:val="1"/>
      <w:marLeft w:val="0"/>
      <w:marRight w:val="0"/>
      <w:marTop w:val="0"/>
      <w:marBottom w:val="0"/>
      <w:divBdr>
        <w:top w:val="none" w:sz="0" w:space="0" w:color="auto"/>
        <w:left w:val="none" w:sz="0" w:space="0" w:color="auto"/>
        <w:bottom w:val="none" w:sz="0" w:space="0" w:color="auto"/>
        <w:right w:val="none" w:sz="0" w:space="0" w:color="auto"/>
      </w:divBdr>
    </w:div>
    <w:div w:id="676616402">
      <w:bodyDiv w:val="1"/>
      <w:marLeft w:val="0"/>
      <w:marRight w:val="0"/>
      <w:marTop w:val="0"/>
      <w:marBottom w:val="0"/>
      <w:divBdr>
        <w:top w:val="none" w:sz="0" w:space="0" w:color="auto"/>
        <w:left w:val="none" w:sz="0" w:space="0" w:color="auto"/>
        <w:bottom w:val="none" w:sz="0" w:space="0" w:color="auto"/>
        <w:right w:val="none" w:sz="0" w:space="0" w:color="auto"/>
      </w:divBdr>
    </w:div>
    <w:div w:id="787968417">
      <w:bodyDiv w:val="1"/>
      <w:marLeft w:val="0"/>
      <w:marRight w:val="0"/>
      <w:marTop w:val="0"/>
      <w:marBottom w:val="0"/>
      <w:divBdr>
        <w:top w:val="none" w:sz="0" w:space="0" w:color="auto"/>
        <w:left w:val="none" w:sz="0" w:space="0" w:color="auto"/>
        <w:bottom w:val="none" w:sz="0" w:space="0" w:color="auto"/>
        <w:right w:val="none" w:sz="0" w:space="0" w:color="auto"/>
      </w:divBdr>
    </w:div>
    <w:div w:id="891160384">
      <w:bodyDiv w:val="1"/>
      <w:marLeft w:val="0"/>
      <w:marRight w:val="0"/>
      <w:marTop w:val="0"/>
      <w:marBottom w:val="0"/>
      <w:divBdr>
        <w:top w:val="none" w:sz="0" w:space="0" w:color="auto"/>
        <w:left w:val="none" w:sz="0" w:space="0" w:color="auto"/>
        <w:bottom w:val="none" w:sz="0" w:space="0" w:color="auto"/>
        <w:right w:val="none" w:sz="0" w:space="0" w:color="auto"/>
      </w:divBdr>
    </w:div>
    <w:div w:id="912592761">
      <w:bodyDiv w:val="1"/>
      <w:marLeft w:val="0"/>
      <w:marRight w:val="0"/>
      <w:marTop w:val="0"/>
      <w:marBottom w:val="0"/>
      <w:divBdr>
        <w:top w:val="none" w:sz="0" w:space="0" w:color="auto"/>
        <w:left w:val="none" w:sz="0" w:space="0" w:color="auto"/>
        <w:bottom w:val="none" w:sz="0" w:space="0" w:color="auto"/>
        <w:right w:val="none" w:sz="0" w:space="0" w:color="auto"/>
      </w:divBdr>
    </w:div>
    <w:div w:id="943655080">
      <w:bodyDiv w:val="1"/>
      <w:marLeft w:val="0"/>
      <w:marRight w:val="0"/>
      <w:marTop w:val="0"/>
      <w:marBottom w:val="0"/>
      <w:divBdr>
        <w:top w:val="none" w:sz="0" w:space="0" w:color="auto"/>
        <w:left w:val="none" w:sz="0" w:space="0" w:color="auto"/>
        <w:bottom w:val="none" w:sz="0" w:space="0" w:color="auto"/>
        <w:right w:val="none" w:sz="0" w:space="0" w:color="auto"/>
      </w:divBdr>
    </w:div>
    <w:div w:id="997151533">
      <w:bodyDiv w:val="1"/>
      <w:marLeft w:val="0"/>
      <w:marRight w:val="0"/>
      <w:marTop w:val="0"/>
      <w:marBottom w:val="0"/>
      <w:divBdr>
        <w:top w:val="none" w:sz="0" w:space="0" w:color="auto"/>
        <w:left w:val="none" w:sz="0" w:space="0" w:color="auto"/>
        <w:bottom w:val="none" w:sz="0" w:space="0" w:color="auto"/>
        <w:right w:val="none" w:sz="0" w:space="0" w:color="auto"/>
      </w:divBdr>
    </w:div>
    <w:div w:id="1004748963">
      <w:bodyDiv w:val="1"/>
      <w:marLeft w:val="0"/>
      <w:marRight w:val="0"/>
      <w:marTop w:val="0"/>
      <w:marBottom w:val="0"/>
      <w:divBdr>
        <w:top w:val="none" w:sz="0" w:space="0" w:color="auto"/>
        <w:left w:val="none" w:sz="0" w:space="0" w:color="auto"/>
        <w:bottom w:val="none" w:sz="0" w:space="0" w:color="auto"/>
        <w:right w:val="none" w:sz="0" w:space="0" w:color="auto"/>
      </w:divBdr>
    </w:div>
    <w:div w:id="1228417480">
      <w:bodyDiv w:val="1"/>
      <w:marLeft w:val="0"/>
      <w:marRight w:val="0"/>
      <w:marTop w:val="0"/>
      <w:marBottom w:val="0"/>
      <w:divBdr>
        <w:top w:val="none" w:sz="0" w:space="0" w:color="auto"/>
        <w:left w:val="none" w:sz="0" w:space="0" w:color="auto"/>
        <w:bottom w:val="none" w:sz="0" w:space="0" w:color="auto"/>
        <w:right w:val="none" w:sz="0" w:space="0" w:color="auto"/>
      </w:divBdr>
      <w:divsChild>
        <w:div w:id="635185036">
          <w:marLeft w:val="547"/>
          <w:marRight w:val="0"/>
          <w:marTop w:val="0"/>
          <w:marBottom w:val="0"/>
          <w:divBdr>
            <w:top w:val="none" w:sz="0" w:space="0" w:color="auto"/>
            <w:left w:val="none" w:sz="0" w:space="0" w:color="auto"/>
            <w:bottom w:val="none" w:sz="0" w:space="0" w:color="auto"/>
            <w:right w:val="none" w:sz="0" w:space="0" w:color="auto"/>
          </w:divBdr>
        </w:div>
      </w:divsChild>
    </w:div>
    <w:div w:id="1375615245">
      <w:bodyDiv w:val="1"/>
      <w:marLeft w:val="0"/>
      <w:marRight w:val="0"/>
      <w:marTop w:val="0"/>
      <w:marBottom w:val="0"/>
      <w:divBdr>
        <w:top w:val="none" w:sz="0" w:space="0" w:color="auto"/>
        <w:left w:val="none" w:sz="0" w:space="0" w:color="auto"/>
        <w:bottom w:val="none" w:sz="0" w:space="0" w:color="auto"/>
        <w:right w:val="none" w:sz="0" w:space="0" w:color="auto"/>
      </w:divBdr>
    </w:div>
    <w:div w:id="1408113685">
      <w:bodyDiv w:val="1"/>
      <w:marLeft w:val="0"/>
      <w:marRight w:val="0"/>
      <w:marTop w:val="0"/>
      <w:marBottom w:val="0"/>
      <w:divBdr>
        <w:top w:val="none" w:sz="0" w:space="0" w:color="auto"/>
        <w:left w:val="none" w:sz="0" w:space="0" w:color="auto"/>
        <w:bottom w:val="none" w:sz="0" w:space="0" w:color="auto"/>
        <w:right w:val="none" w:sz="0" w:space="0" w:color="auto"/>
      </w:divBdr>
    </w:div>
    <w:div w:id="1412778043">
      <w:bodyDiv w:val="1"/>
      <w:marLeft w:val="0"/>
      <w:marRight w:val="0"/>
      <w:marTop w:val="0"/>
      <w:marBottom w:val="0"/>
      <w:divBdr>
        <w:top w:val="none" w:sz="0" w:space="0" w:color="auto"/>
        <w:left w:val="none" w:sz="0" w:space="0" w:color="auto"/>
        <w:bottom w:val="none" w:sz="0" w:space="0" w:color="auto"/>
        <w:right w:val="none" w:sz="0" w:space="0" w:color="auto"/>
      </w:divBdr>
    </w:div>
    <w:div w:id="1417559140">
      <w:bodyDiv w:val="1"/>
      <w:marLeft w:val="0"/>
      <w:marRight w:val="0"/>
      <w:marTop w:val="0"/>
      <w:marBottom w:val="0"/>
      <w:divBdr>
        <w:top w:val="none" w:sz="0" w:space="0" w:color="auto"/>
        <w:left w:val="none" w:sz="0" w:space="0" w:color="auto"/>
        <w:bottom w:val="none" w:sz="0" w:space="0" w:color="auto"/>
        <w:right w:val="none" w:sz="0" w:space="0" w:color="auto"/>
      </w:divBdr>
    </w:div>
    <w:div w:id="1454321160">
      <w:bodyDiv w:val="1"/>
      <w:marLeft w:val="0"/>
      <w:marRight w:val="0"/>
      <w:marTop w:val="0"/>
      <w:marBottom w:val="0"/>
      <w:divBdr>
        <w:top w:val="none" w:sz="0" w:space="0" w:color="auto"/>
        <w:left w:val="none" w:sz="0" w:space="0" w:color="auto"/>
        <w:bottom w:val="none" w:sz="0" w:space="0" w:color="auto"/>
        <w:right w:val="none" w:sz="0" w:space="0" w:color="auto"/>
      </w:divBdr>
    </w:div>
    <w:div w:id="1468472183">
      <w:bodyDiv w:val="1"/>
      <w:marLeft w:val="0"/>
      <w:marRight w:val="0"/>
      <w:marTop w:val="0"/>
      <w:marBottom w:val="0"/>
      <w:divBdr>
        <w:top w:val="none" w:sz="0" w:space="0" w:color="auto"/>
        <w:left w:val="none" w:sz="0" w:space="0" w:color="auto"/>
        <w:bottom w:val="none" w:sz="0" w:space="0" w:color="auto"/>
        <w:right w:val="none" w:sz="0" w:space="0" w:color="auto"/>
      </w:divBdr>
    </w:div>
    <w:div w:id="1473870598">
      <w:bodyDiv w:val="1"/>
      <w:marLeft w:val="0"/>
      <w:marRight w:val="0"/>
      <w:marTop w:val="0"/>
      <w:marBottom w:val="0"/>
      <w:divBdr>
        <w:top w:val="none" w:sz="0" w:space="0" w:color="auto"/>
        <w:left w:val="none" w:sz="0" w:space="0" w:color="auto"/>
        <w:bottom w:val="none" w:sz="0" w:space="0" w:color="auto"/>
        <w:right w:val="none" w:sz="0" w:space="0" w:color="auto"/>
      </w:divBdr>
    </w:div>
    <w:div w:id="1492524131">
      <w:bodyDiv w:val="1"/>
      <w:marLeft w:val="0"/>
      <w:marRight w:val="0"/>
      <w:marTop w:val="0"/>
      <w:marBottom w:val="0"/>
      <w:divBdr>
        <w:top w:val="none" w:sz="0" w:space="0" w:color="auto"/>
        <w:left w:val="none" w:sz="0" w:space="0" w:color="auto"/>
        <w:bottom w:val="none" w:sz="0" w:space="0" w:color="auto"/>
        <w:right w:val="none" w:sz="0" w:space="0" w:color="auto"/>
      </w:divBdr>
    </w:div>
    <w:div w:id="1610702752">
      <w:bodyDiv w:val="1"/>
      <w:marLeft w:val="0"/>
      <w:marRight w:val="0"/>
      <w:marTop w:val="0"/>
      <w:marBottom w:val="0"/>
      <w:divBdr>
        <w:top w:val="none" w:sz="0" w:space="0" w:color="auto"/>
        <w:left w:val="none" w:sz="0" w:space="0" w:color="auto"/>
        <w:bottom w:val="none" w:sz="0" w:space="0" w:color="auto"/>
        <w:right w:val="none" w:sz="0" w:space="0" w:color="auto"/>
      </w:divBdr>
      <w:divsChild>
        <w:div w:id="757092668">
          <w:marLeft w:val="547"/>
          <w:marRight w:val="0"/>
          <w:marTop w:val="0"/>
          <w:marBottom w:val="0"/>
          <w:divBdr>
            <w:top w:val="none" w:sz="0" w:space="0" w:color="auto"/>
            <w:left w:val="none" w:sz="0" w:space="0" w:color="auto"/>
            <w:bottom w:val="none" w:sz="0" w:space="0" w:color="auto"/>
            <w:right w:val="none" w:sz="0" w:space="0" w:color="auto"/>
          </w:divBdr>
        </w:div>
        <w:div w:id="370107570">
          <w:marLeft w:val="1166"/>
          <w:marRight w:val="0"/>
          <w:marTop w:val="0"/>
          <w:marBottom w:val="0"/>
          <w:divBdr>
            <w:top w:val="none" w:sz="0" w:space="0" w:color="auto"/>
            <w:left w:val="none" w:sz="0" w:space="0" w:color="auto"/>
            <w:bottom w:val="none" w:sz="0" w:space="0" w:color="auto"/>
            <w:right w:val="none" w:sz="0" w:space="0" w:color="auto"/>
          </w:divBdr>
        </w:div>
        <w:div w:id="1931423623">
          <w:marLeft w:val="1166"/>
          <w:marRight w:val="0"/>
          <w:marTop w:val="0"/>
          <w:marBottom w:val="0"/>
          <w:divBdr>
            <w:top w:val="none" w:sz="0" w:space="0" w:color="auto"/>
            <w:left w:val="none" w:sz="0" w:space="0" w:color="auto"/>
            <w:bottom w:val="none" w:sz="0" w:space="0" w:color="auto"/>
            <w:right w:val="none" w:sz="0" w:space="0" w:color="auto"/>
          </w:divBdr>
        </w:div>
        <w:div w:id="1247032029">
          <w:marLeft w:val="1166"/>
          <w:marRight w:val="0"/>
          <w:marTop w:val="0"/>
          <w:marBottom w:val="0"/>
          <w:divBdr>
            <w:top w:val="none" w:sz="0" w:space="0" w:color="auto"/>
            <w:left w:val="none" w:sz="0" w:space="0" w:color="auto"/>
            <w:bottom w:val="none" w:sz="0" w:space="0" w:color="auto"/>
            <w:right w:val="none" w:sz="0" w:space="0" w:color="auto"/>
          </w:divBdr>
        </w:div>
        <w:div w:id="1101221303">
          <w:marLeft w:val="1166"/>
          <w:marRight w:val="0"/>
          <w:marTop w:val="0"/>
          <w:marBottom w:val="0"/>
          <w:divBdr>
            <w:top w:val="none" w:sz="0" w:space="0" w:color="auto"/>
            <w:left w:val="none" w:sz="0" w:space="0" w:color="auto"/>
            <w:bottom w:val="none" w:sz="0" w:space="0" w:color="auto"/>
            <w:right w:val="none" w:sz="0" w:space="0" w:color="auto"/>
          </w:divBdr>
        </w:div>
        <w:div w:id="1795100529">
          <w:marLeft w:val="1166"/>
          <w:marRight w:val="0"/>
          <w:marTop w:val="0"/>
          <w:marBottom w:val="0"/>
          <w:divBdr>
            <w:top w:val="none" w:sz="0" w:space="0" w:color="auto"/>
            <w:left w:val="none" w:sz="0" w:space="0" w:color="auto"/>
            <w:bottom w:val="none" w:sz="0" w:space="0" w:color="auto"/>
            <w:right w:val="none" w:sz="0" w:space="0" w:color="auto"/>
          </w:divBdr>
        </w:div>
      </w:divsChild>
    </w:div>
    <w:div w:id="1659654296">
      <w:bodyDiv w:val="1"/>
      <w:marLeft w:val="0"/>
      <w:marRight w:val="0"/>
      <w:marTop w:val="0"/>
      <w:marBottom w:val="0"/>
      <w:divBdr>
        <w:top w:val="none" w:sz="0" w:space="0" w:color="auto"/>
        <w:left w:val="none" w:sz="0" w:space="0" w:color="auto"/>
        <w:bottom w:val="none" w:sz="0" w:space="0" w:color="auto"/>
        <w:right w:val="none" w:sz="0" w:space="0" w:color="auto"/>
      </w:divBdr>
    </w:div>
    <w:div w:id="1709838937">
      <w:bodyDiv w:val="1"/>
      <w:marLeft w:val="0"/>
      <w:marRight w:val="0"/>
      <w:marTop w:val="0"/>
      <w:marBottom w:val="0"/>
      <w:divBdr>
        <w:top w:val="none" w:sz="0" w:space="0" w:color="auto"/>
        <w:left w:val="none" w:sz="0" w:space="0" w:color="auto"/>
        <w:bottom w:val="none" w:sz="0" w:space="0" w:color="auto"/>
        <w:right w:val="none" w:sz="0" w:space="0" w:color="auto"/>
      </w:divBdr>
      <w:divsChild>
        <w:div w:id="1522356526">
          <w:marLeft w:val="547"/>
          <w:marRight w:val="0"/>
          <w:marTop w:val="0"/>
          <w:marBottom w:val="0"/>
          <w:divBdr>
            <w:top w:val="none" w:sz="0" w:space="0" w:color="auto"/>
            <w:left w:val="none" w:sz="0" w:space="0" w:color="auto"/>
            <w:bottom w:val="none" w:sz="0" w:space="0" w:color="auto"/>
            <w:right w:val="none" w:sz="0" w:space="0" w:color="auto"/>
          </w:divBdr>
        </w:div>
        <w:div w:id="1528718779">
          <w:marLeft w:val="1166"/>
          <w:marRight w:val="0"/>
          <w:marTop w:val="0"/>
          <w:marBottom w:val="0"/>
          <w:divBdr>
            <w:top w:val="none" w:sz="0" w:space="0" w:color="auto"/>
            <w:left w:val="none" w:sz="0" w:space="0" w:color="auto"/>
            <w:bottom w:val="none" w:sz="0" w:space="0" w:color="auto"/>
            <w:right w:val="none" w:sz="0" w:space="0" w:color="auto"/>
          </w:divBdr>
        </w:div>
        <w:div w:id="1475296857">
          <w:marLeft w:val="1166"/>
          <w:marRight w:val="0"/>
          <w:marTop w:val="0"/>
          <w:marBottom w:val="0"/>
          <w:divBdr>
            <w:top w:val="none" w:sz="0" w:space="0" w:color="auto"/>
            <w:left w:val="none" w:sz="0" w:space="0" w:color="auto"/>
            <w:bottom w:val="none" w:sz="0" w:space="0" w:color="auto"/>
            <w:right w:val="none" w:sz="0" w:space="0" w:color="auto"/>
          </w:divBdr>
        </w:div>
        <w:div w:id="1510102439">
          <w:marLeft w:val="1166"/>
          <w:marRight w:val="0"/>
          <w:marTop w:val="0"/>
          <w:marBottom w:val="0"/>
          <w:divBdr>
            <w:top w:val="none" w:sz="0" w:space="0" w:color="auto"/>
            <w:left w:val="none" w:sz="0" w:space="0" w:color="auto"/>
            <w:bottom w:val="none" w:sz="0" w:space="0" w:color="auto"/>
            <w:right w:val="none" w:sz="0" w:space="0" w:color="auto"/>
          </w:divBdr>
        </w:div>
        <w:div w:id="2019652917">
          <w:marLeft w:val="1166"/>
          <w:marRight w:val="0"/>
          <w:marTop w:val="0"/>
          <w:marBottom w:val="0"/>
          <w:divBdr>
            <w:top w:val="none" w:sz="0" w:space="0" w:color="auto"/>
            <w:left w:val="none" w:sz="0" w:space="0" w:color="auto"/>
            <w:bottom w:val="none" w:sz="0" w:space="0" w:color="auto"/>
            <w:right w:val="none" w:sz="0" w:space="0" w:color="auto"/>
          </w:divBdr>
        </w:div>
        <w:div w:id="1634141326">
          <w:marLeft w:val="1166"/>
          <w:marRight w:val="0"/>
          <w:marTop w:val="0"/>
          <w:marBottom w:val="0"/>
          <w:divBdr>
            <w:top w:val="none" w:sz="0" w:space="0" w:color="auto"/>
            <w:left w:val="none" w:sz="0" w:space="0" w:color="auto"/>
            <w:bottom w:val="none" w:sz="0" w:space="0" w:color="auto"/>
            <w:right w:val="none" w:sz="0" w:space="0" w:color="auto"/>
          </w:divBdr>
        </w:div>
        <w:div w:id="660423948">
          <w:marLeft w:val="547"/>
          <w:marRight w:val="0"/>
          <w:marTop w:val="0"/>
          <w:marBottom w:val="0"/>
          <w:divBdr>
            <w:top w:val="none" w:sz="0" w:space="0" w:color="auto"/>
            <w:left w:val="none" w:sz="0" w:space="0" w:color="auto"/>
            <w:bottom w:val="none" w:sz="0" w:space="0" w:color="auto"/>
            <w:right w:val="none" w:sz="0" w:space="0" w:color="auto"/>
          </w:divBdr>
        </w:div>
        <w:div w:id="454062122">
          <w:marLeft w:val="1166"/>
          <w:marRight w:val="0"/>
          <w:marTop w:val="0"/>
          <w:marBottom w:val="0"/>
          <w:divBdr>
            <w:top w:val="none" w:sz="0" w:space="0" w:color="auto"/>
            <w:left w:val="none" w:sz="0" w:space="0" w:color="auto"/>
            <w:bottom w:val="none" w:sz="0" w:space="0" w:color="auto"/>
            <w:right w:val="none" w:sz="0" w:space="0" w:color="auto"/>
          </w:divBdr>
        </w:div>
        <w:div w:id="712655994">
          <w:marLeft w:val="1166"/>
          <w:marRight w:val="0"/>
          <w:marTop w:val="0"/>
          <w:marBottom w:val="0"/>
          <w:divBdr>
            <w:top w:val="none" w:sz="0" w:space="0" w:color="auto"/>
            <w:left w:val="none" w:sz="0" w:space="0" w:color="auto"/>
            <w:bottom w:val="none" w:sz="0" w:space="0" w:color="auto"/>
            <w:right w:val="none" w:sz="0" w:space="0" w:color="auto"/>
          </w:divBdr>
        </w:div>
        <w:div w:id="526986710">
          <w:marLeft w:val="547"/>
          <w:marRight w:val="0"/>
          <w:marTop w:val="0"/>
          <w:marBottom w:val="0"/>
          <w:divBdr>
            <w:top w:val="none" w:sz="0" w:space="0" w:color="auto"/>
            <w:left w:val="none" w:sz="0" w:space="0" w:color="auto"/>
            <w:bottom w:val="none" w:sz="0" w:space="0" w:color="auto"/>
            <w:right w:val="none" w:sz="0" w:space="0" w:color="auto"/>
          </w:divBdr>
        </w:div>
        <w:div w:id="623661866">
          <w:marLeft w:val="1166"/>
          <w:marRight w:val="0"/>
          <w:marTop w:val="0"/>
          <w:marBottom w:val="0"/>
          <w:divBdr>
            <w:top w:val="none" w:sz="0" w:space="0" w:color="auto"/>
            <w:left w:val="none" w:sz="0" w:space="0" w:color="auto"/>
            <w:bottom w:val="none" w:sz="0" w:space="0" w:color="auto"/>
            <w:right w:val="none" w:sz="0" w:space="0" w:color="auto"/>
          </w:divBdr>
        </w:div>
        <w:div w:id="39981600">
          <w:marLeft w:val="1166"/>
          <w:marRight w:val="0"/>
          <w:marTop w:val="0"/>
          <w:marBottom w:val="0"/>
          <w:divBdr>
            <w:top w:val="none" w:sz="0" w:space="0" w:color="auto"/>
            <w:left w:val="none" w:sz="0" w:space="0" w:color="auto"/>
            <w:bottom w:val="none" w:sz="0" w:space="0" w:color="auto"/>
            <w:right w:val="none" w:sz="0" w:space="0" w:color="auto"/>
          </w:divBdr>
        </w:div>
      </w:divsChild>
    </w:div>
    <w:div w:id="1723821656">
      <w:bodyDiv w:val="1"/>
      <w:marLeft w:val="0"/>
      <w:marRight w:val="0"/>
      <w:marTop w:val="0"/>
      <w:marBottom w:val="0"/>
      <w:divBdr>
        <w:top w:val="none" w:sz="0" w:space="0" w:color="auto"/>
        <w:left w:val="none" w:sz="0" w:space="0" w:color="auto"/>
        <w:bottom w:val="none" w:sz="0" w:space="0" w:color="auto"/>
        <w:right w:val="none" w:sz="0" w:space="0" w:color="auto"/>
      </w:divBdr>
      <w:divsChild>
        <w:div w:id="887884671">
          <w:marLeft w:val="547"/>
          <w:marRight w:val="0"/>
          <w:marTop w:val="0"/>
          <w:marBottom w:val="0"/>
          <w:divBdr>
            <w:top w:val="none" w:sz="0" w:space="0" w:color="auto"/>
            <w:left w:val="none" w:sz="0" w:space="0" w:color="auto"/>
            <w:bottom w:val="none" w:sz="0" w:space="0" w:color="auto"/>
            <w:right w:val="none" w:sz="0" w:space="0" w:color="auto"/>
          </w:divBdr>
        </w:div>
        <w:div w:id="170991075">
          <w:marLeft w:val="1166"/>
          <w:marRight w:val="0"/>
          <w:marTop w:val="0"/>
          <w:marBottom w:val="0"/>
          <w:divBdr>
            <w:top w:val="none" w:sz="0" w:space="0" w:color="auto"/>
            <w:left w:val="none" w:sz="0" w:space="0" w:color="auto"/>
            <w:bottom w:val="none" w:sz="0" w:space="0" w:color="auto"/>
            <w:right w:val="none" w:sz="0" w:space="0" w:color="auto"/>
          </w:divBdr>
        </w:div>
        <w:div w:id="1698580730">
          <w:marLeft w:val="1166"/>
          <w:marRight w:val="0"/>
          <w:marTop w:val="0"/>
          <w:marBottom w:val="0"/>
          <w:divBdr>
            <w:top w:val="none" w:sz="0" w:space="0" w:color="auto"/>
            <w:left w:val="none" w:sz="0" w:space="0" w:color="auto"/>
            <w:bottom w:val="none" w:sz="0" w:space="0" w:color="auto"/>
            <w:right w:val="none" w:sz="0" w:space="0" w:color="auto"/>
          </w:divBdr>
        </w:div>
        <w:div w:id="1851018665">
          <w:marLeft w:val="1166"/>
          <w:marRight w:val="0"/>
          <w:marTop w:val="0"/>
          <w:marBottom w:val="0"/>
          <w:divBdr>
            <w:top w:val="none" w:sz="0" w:space="0" w:color="auto"/>
            <w:left w:val="none" w:sz="0" w:space="0" w:color="auto"/>
            <w:bottom w:val="none" w:sz="0" w:space="0" w:color="auto"/>
            <w:right w:val="none" w:sz="0" w:space="0" w:color="auto"/>
          </w:divBdr>
        </w:div>
      </w:divsChild>
    </w:div>
    <w:div w:id="1896311852">
      <w:bodyDiv w:val="1"/>
      <w:marLeft w:val="0"/>
      <w:marRight w:val="0"/>
      <w:marTop w:val="0"/>
      <w:marBottom w:val="0"/>
      <w:divBdr>
        <w:top w:val="none" w:sz="0" w:space="0" w:color="auto"/>
        <w:left w:val="none" w:sz="0" w:space="0" w:color="auto"/>
        <w:bottom w:val="none" w:sz="0" w:space="0" w:color="auto"/>
        <w:right w:val="none" w:sz="0" w:space="0" w:color="auto"/>
      </w:divBdr>
    </w:div>
    <w:div w:id="1919359171">
      <w:bodyDiv w:val="1"/>
      <w:marLeft w:val="0"/>
      <w:marRight w:val="0"/>
      <w:marTop w:val="0"/>
      <w:marBottom w:val="0"/>
      <w:divBdr>
        <w:top w:val="none" w:sz="0" w:space="0" w:color="auto"/>
        <w:left w:val="none" w:sz="0" w:space="0" w:color="auto"/>
        <w:bottom w:val="none" w:sz="0" w:space="0" w:color="auto"/>
        <w:right w:val="none" w:sz="0" w:space="0" w:color="auto"/>
      </w:divBdr>
      <w:divsChild>
        <w:div w:id="1256936250">
          <w:marLeft w:val="547"/>
          <w:marRight w:val="0"/>
          <w:marTop w:val="0"/>
          <w:marBottom w:val="0"/>
          <w:divBdr>
            <w:top w:val="none" w:sz="0" w:space="0" w:color="auto"/>
            <w:left w:val="none" w:sz="0" w:space="0" w:color="auto"/>
            <w:bottom w:val="none" w:sz="0" w:space="0" w:color="auto"/>
            <w:right w:val="none" w:sz="0" w:space="0" w:color="auto"/>
          </w:divBdr>
        </w:div>
      </w:divsChild>
    </w:div>
    <w:div w:id="1922257844">
      <w:bodyDiv w:val="1"/>
      <w:marLeft w:val="0"/>
      <w:marRight w:val="0"/>
      <w:marTop w:val="0"/>
      <w:marBottom w:val="0"/>
      <w:divBdr>
        <w:top w:val="none" w:sz="0" w:space="0" w:color="auto"/>
        <w:left w:val="none" w:sz="0" w:space="0" w:color="auto"/>
        <w:bottom w:val="none" w:sz="0" w:space="0" w:color="auto"/>
        <w:right w:val="none" w:sz="0" w:space="0" w:color="auto"/>
      </w:divBdr>
    </w:div>
    <w:div w:id="1925723766">
      <w:bodyDiv w:val="1"/>
      <w:marLeft w:val="0"/>
      <w:marRight w:val="0"/>
      <w:marTop w:val="0"/>
      <w:marBottom w:val="0"/>
      <w:divBdr>
        <w:top w:val="none" w:sz="0" w:space="0" w:color="auto"/>
        <w:left w:val="none" w:sz="0" w:space="0" w:color="auto"/>
        <w:bottom w:val="none" w:sz="0" w:space="0" w:color="auto"/>
        <w:right w:val="none" w:sz="0" w:space="0" w:color="auto"/>
      </w:divBdr>
    </w:div>
    <w:div w:id="1940290545">
      <w:bodyDiv w:val="1"/>
      <w:marLeft w:val="0"/>
      <w:marRight w:val="0"/>
      <w:marTop w:val="0"/>
      <w:marBottom w:val="0"/>
      <w:divBdr>
        <w:top w:val="none" w:sz="0" w:space="0" w:color="auto"/>
        <w:left w:val="none" w:sz="0" w:space="0" w:color="auto"/>
        <w:bottom w:val="none" w:sz="0" w:space="0" w:color="auto"/>
        <w:right w:val="none" w:sz="0" w:space="0" w:color="auto"/>
      </w:divBdr>
    </w:div>
    <w:div w:id="2054229560">
      <w:bodyDiv w:val="1"/>
      <w:marLeft w:val="0"/>
      <w:marRight w:val="0"/>
      <w:marTop w:val="0"/>
      <w:marBottom w:val="0"/>
      <w:divBdr>
        <w:top w:val="none" w:sz="0" w:space="0" w:color="auto"/>
        <w:left w:val="none" w:sz="0" w:space="0" w:color="auto"/>
        <w:bottom w:val="none" w:sz="0" w:space="0" w:color="auto"/>
        <w:right w:val="none" w:sz="0" w:space="0" w:color="auto"/>
      </w:divBdr>
    </w:div>
    <w:div w:id="20763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hclfoundation.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mailto:modala.rakesh@hcltech.com" TargetMode="External" Id="R6c0052c0244b4f9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63bad417-938f-46f4-aefb-25dcd80c8b45</TitusGUID>
  <TitusMetadata xmlns="">eyJucyI6Imh0dHA6XC9cL3d3dy50aXR1cy5jb21cL25zXC9oY2wiLCJwcm9wcyI6W3sibiI6IkhDTENsYXNzaWZpY2F0aW9uIiwidmFscyI6W3sidmFsdWUiOiJIQ0xfQ2xhNXNfUHVibDFjIn1dfV19</TitusMetadata>
</titus>
</file>

<file path=customXml/item3.xml><?xml version="1.0" encoding="utf-8"?>
<ct:contentTypeSchema xmlns:ct="http://schemas.microsoft.com/office/2006/metadata/contentType" xmlns:ma="http://schemas.microsoft.com/office/2006/metadata/properties/metaAttributes" ct:_="" ma:_="" ma:contentTypeName="Document" ma:contentTypeID="0x010100D913504CCEA33B4F886B127C007F49CA" ma:contentTypeVersion="18" ma:contentTypeDescription="Create a new document." ma:contentTypeScope="" ma:versionID="210b5af769c9ca6498901d2fe41f2893">
  <xsd:schema xmlns:xsd="http://www.w3.org/2001/XMLSchema" xmlns:xs="http://www.w3.org/2001/XMLSchema" xmlns:p="http://schemas.microsoft.com/office/2006/metadata/properties" xmlns:ns3="9408b6ac-4f1a-4780-ae57-85ff99c1fc1b" xmlns:ns4="6abc422c-adf3-4a14-972b-dd4ee4b09229" targetNamespace="http://schemas.microsoft.com/office/2006/metadata/properties" ma:root="true" ma:fieldsID="2a977aba70479d387992ddb0a4060bbd" ns3:_="" ns4:_="">
    <xsd:import namespace="9408b6ac-4f1a-4780-ae57-85ff99c1fc1b"/>
    <xsd:import namespace="6abc422c-adf3-4a14-972b-dd4ee4b092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8b6ac-4f1a-4780-ae57-85ff99c1fc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c422c-adf3-4a14-972b-dd4ee4b092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6abc422c-adf3-4a14-972b-dd4ee4b09229" xsi:nil="true"/>
  </documentManagement>
</p:properties>
</file>

<file path=customXml/itemProps1.xml><?xml version="1.0" encoding="utf-8"?>
<ds:datastoreItem xmlns:ds="http://schemas.openxmlformats.org/officeDocument/2006/customXml" ds:itemID="{C8FA3666-E3B4-4F27-A1ED-A1A0F5D5C02E}">
  <ds:schemaRefs>
    <ds:schemaRef ds:uri="http://schemas.openxmlformats.org/officeDocument/2006/bibliography"/>
  </ds:schemaRefs>
</ds:datastoreItem>
</file>

<file path=customXml/itemProps2.xml><?xml version="1.0" encoding="utf-8"?>
<ds:datastoreItem xmlns:ds="http://schemas.openxmlformats.org/officeDocument/2006/customXml" ds:itemID="{6D84E5F5-0259-412B-8C29-24E74F69F766}">
  <ds:schemaRefs>
    <ds:schemaRef ds:uri="http://schemas.titus.com/TitusProperties/"/>
    <ds:schemaRef ds:uri=""/>
  </ds:schemaRefs>
</ds:datastoreItem>
</file>

<file path=customXml/itemProps3.xml><?xml version="1.0" encoding="utf-8"?>
<ds:datastoreItem xmlns:ds="http://schemas.openxmlformats.org/officeDocument/2006/customXml" ds:itemID="{D657788B-5F36-4957-9F8C-93A32017C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8b6ac-4f1a-4780-ae57-85ff99c1fc1b"/>
    <ds:schemaRef ds:uri="6abc422c-adf3-4a14-972b-dd4ee4b0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F6CC0-775A-4097-8B0A-8E4004D0B824}">
  <ds:schemaRefs>
    <ds:schemaRef ds:uri="http://schemas.microsoft.com/sharepoint/v3/contenttype/forms"/>
  </ds:schemaRefs>
</ds:datastoreItem>
</file>

<file path=customXml/itemProps5.xml><?xml version="1.0" encoding="utf-8"?>
<ds:datastoreItem xmlns:ds="http://schemas.openxmlformats.org/officeDocument/2006/customXml" ds:itemID="{824811B7-4211-4FBD-B7C0-469F8FC19827}">
  <ds:schemaRefs>
    <ds:schemaRef ds:uri="http://schemas.microsoft.com/office/2006/metadata/properties"/>
    <ds:schemaRef ds:uri="http://schemas.microsoft.com/office/infopath/2007/PartnerControls"/>
    <ds:schemaRef ds:uri="6abc422c-adf3-4a14-972b-dd4ee4b092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HCL Technologies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Sonu Kumar</dc:creator>
  <keywords>HCLClassification=Public</keywords>
  <dc:description/>
  <lastModifiedBy>Sugandha .</lastModifiedBy>
  <revision>15</revision>
  <dcterms:created xsi:type="dcterms:W3CDTF">2024-09-03T10:27:00.0000000Z</dcterms:created>
  <dcterms:modified xsi:type="dcterms:W3CDTF">2024-11-08T12:14:58.1418355Z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63bad417-938f-46f4-aefb-25dcd80c8b45</vt:lpwstr>
  </property>
  <property fmtid="{D5CDD505-2E9C-101B-9397-08002B2CF9AE}" pid="3" name="HCLClassD6">
    <vt:lpwstr>False</vt:lpwstr>
  </property>
  <property fmtid="{D5CDD505-2E9C-101B-9397-08002B2CF9AE}" pid="4" name="GrammarlyDocumentId">
    <vt:lpwstr>fa7942467aa4343c2c2ed1317247b4388c0314fcdef008624214fdef8737a9db</vt:lpwstr>
  </property>
  <property fmtid="{D5CDD505-2E9C-101B-9397-08002B2CF9AE}" pid="5" name="ContentTypeId">
    <vt:lpwstr>0x010100D913504CCEA33B4F886B127C007F49CA</vt:lpwstr>
  </property>
  <property fmtid="{D5CDD505-2E9C-101B-9397-08002B2CF9AE}" pid="6" name="HCLClassification">
    <vt:lpwstr>HCL_Cla5s_Publ1c</vt:lpwstr>
  </property>
</Properties>
</file>